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2AF0" w:rsidP="5C140490" w:rsidRDefault="00F437D1" w14:paraId="15D93F0B" w14:textId="4CA25574">
      <w:pPr>
        <w:jc w:val="center"/>
        <w:rPr>
          <w:rFonts w:ascii="Times New Roman" w:hAnsi="Times New Roman" w:eastAsia="Times New Roman" w:cs="Times New Roman"/>
          <w:b w:val="1"/>
          <w:bCs w:val="1"/>
          <w:sz w:val="24"/>
          <w:szCs w:val="24"/>
        </w:rPr>
      </w:pPr>
      <w:r w:rsidRPr="036CDDFB" w:rsidR="76788D7D">
        <w:rPr>
          <w:rFonts w:ascii="Times New Roman" w:hAnsi="Times New Roman" w:eastAsia="Times New Roman" w:cs="Times New Roman"/>
          <w:b w:val="1"/>
          <w:bCs w:val="1"/>
          <w:sz w:val="32"/>
          <w:szCs w:val="32"/>
        </w:rPr>
        <w:t>Appropriate Use of Seclusion &amp; Restraint</w:t>
      </w:r>
      <w:r w:rsidRPr="036CDDFB" w:rsidR="5E511704">
        <w:rPr>
          <w:rFonts w:ascii="Times New Roman" w:hAnsi="Times New Roman" w:eastAsia="Times New Roman" w:cs="Times New Roman"/>
          <w:b w:val="1"/>
          <w:bCs w:val="1"/>
          <w:sz w:val="32"/>
          <w:szCs w:val="32"/>
        </w:rPr>
        <w:t xml:space="preserve"> 5028</w:t>
      </w:r>
    </w:p>
    <w:p w:rsidRPr="00F437D1" w:rsidR="00312848" w:rsidP="036CDDFB" w:rsidRDefault="00312848" w14:paraId="757133CE" w14:textId="77777777">
      <w:pPr>
        <w:shd w:val="clear" w:color="auto" w:fill="FFFFFF" w:themeFill="background1"/>
        <w:spacing w:after="0" w:line="240" w:lineRule="auto"/>
        <w:jc w:val="both"/>
        <w:rPr>
          <w:rFonts w:ascii="Times New Roman" w:hAnsi="Times New Roman" w:eastAsia="Times New Roman" w:cs="Times New Roman"/>
          <w:color w:val="333333"/>
          <w:sz w:val="24"/>
          <w:szCs w:val="24"/>
        </w:rPr>
      </w:pPr>
      <w:r w:rsidRPr="5C140490" w:rsidR="4528FE08">
        <w:rPr>
          <w:rFonts w:ascii="Times New Roman" w:hAnsi="Times New Roman" w:eastAsia="Times New Roman" w:cs="Times New Roman"/>
          <w:color w:val="333333"/>
          <w:kern w:val="0"/>
          <w:sz w:val="24"/>
          <w:szCs w:val="24"/>
          <w:bdr w:val="none" w:color="auto" w:sz="0" w:space="0" w:frame="1"/>
          <w14:ligatures w14:val="none"/>
        </w:rPr>
        <w:t>All students, including students with disabilities, must be treated with dignity and respect. Behavior interventions and support practices must be implemented in such a way as to protect the health and safety of the students and others.</w:t>
      </w:r>
    </w:p>
    <w:p w:rsidR="5C140490" w:rsidP="5C140490" w:rsidRDefault="5C140490" w14:paraId="622D9E60" w14:textId="5743338E">
      <w:pPr>
        <w:shd w:val="clear" w:color="auto" w:fill="FFFFFF" w:themeFill="background1"/>
        <w:spacing w:after="0" w:line="240" w:lineRule="auto"/>
        <w:jc w:val="both"/>
        <w:rPr>
          <w:rFonts w:ascii="Times New Roman" w:hAnsi="Times New Roman" w:eastAsia="Times New Roman" w:cs="Times New Roman"/>
          <w:color w:val="333333"/>
          <w:sz w:val="24"/>
          <w:szCs w:val="24"/>
        </w:rPr>
      </w:pPr>
    </w:p>
    <w:p w:rsidRPr="00F437D1" w:rsidR="00F437D1" w:rsidP="5C140490" w:rsidRDefault="00F437D1" w14:paraId="0426C5A6" w14:textId="558BF635">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It is the policy of the </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Governance </w:t>
      </w:r>
      <w:r w:rsidRPr="5C140490" w:rsidR="76788D7D">
        <w:rPr>
          <w:rFonts w:ascii="Times New Roman" w:hAnsi="Times New Roman" w:eastAsia="Times New Roman" w:cs="Times New Roman"/>
          <w:color w:val="333333"/>
          <w:kern w:val="0"/>
          <w:sz w:val="24"/>
          <w:szCs w:val="24"/>
          <w:bdr w:val="none" w:color="auto" w:sz="0" w:space="0" w:frame="1"/>
          <w14:ligatures w14:val="none"/>
        </w:rPr>
        <w:t>Board to permit the use of seclusion and physical restraint</w:t>
      </w:r>
      <w:r w:rsidRPr="5C140490" w:rsidR="4528FE08">
        <w:rPr>
          <w:rFonts w:ascii="Times New Roman" w:hAnsi="Times New Roman" w:eastAsia="Times New Roman" w:cs="Times New Roman"/>
          <w:color w:val="333333"/>
          <w:kern w:val="0"/>
          <w:sz w:val="24"/>
          <w:szCs w:val="24"/>
          <w:bdr w:val="none" w:color="auto" w:sz="0" w:space="0" w:frame="1"/>
          <w14:ligatures w14:val="none"/>
        </w:rPr>
        <w:t xml:space="preserve"> in very specific instances where the standards for use as outlined in Wisconsin Act 118 are met. A </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student’s behavior </w:t>
      </w:r>
      <w:r w:rsidRPr="5C140490" w:rsidR="4528FE08">
        <w:rPr>
          <w:rFonts w:ascii="Times New Roman" w:hAnsi="Times New Roman" w:eastAsia="Times New Roman" w:cs="Times New Roman"/>
          <w:color w:val="333333"/>
          <w:kern w:val="0"/>
          <w:sz w:val="24"/>
          <w:szCs w:val="24"/>
          <w:bdr w:val="none" w:color="auto" w:sz="0" w:space="0" w:frame="1"/>
          <w14:ligatures w14:val="none"/>
        </w:rPr>
        <w:t xml:space="preserve">must </w:t>
      </w:r>
      <w:r w:rsidRPr="5C140490" w:rsidR="76788D7D">
        <w:rPr>
          <w:rFonts w:ascii="Times New Roman" w:hAnsi="Times New Roman" w:eastAsia="Times New Roman" w:cs="Times New Roman"/>
          <w:color w:val="333333"/>
          <w:kern w:val="0"/>
          <w:sz w:val="24"/>
          <w:szCs w:val="24"/>
          <w:bdr w:val="none" w:color="auto" w:sz="0" w:space="0" w:frame="1"/>
          <w14:ligatures w14:val="none"/>
        </w:rPr>
        <w:t>present a clear, present</w:t>
      </w:r>
      <w:r w:rsidRPr="5C140490" w:rsidR="76788D7D">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and imminent risk to the physical safety of the student or others</w:t>
      </w:r>
      <w:r w:rsidRPr="5C140490" w:rsidR="4528FE08">
        <w:rPr>
          <w:rFonts w:ascii="Times New Roman" w:hAnsi="Times New Roman" w:eastAsia="Times New Roman" w:cs="Times New Roman"/>
          <w:color w:val="333333"/>
          <w:kern w:val="0"/>
          <w:sz w:val="24"/>
          <w:szCs w:val="24"/>
          <w:bdr w:val="none" w:color="auto" w:sz="0" w:space="0" w:frame="1"/>
          <w14:ligatures w14:val="none"/>
        </w:rPr>
        <w:t>; the use of seclusion and/or restraint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is the least restrictive intervention feasible</w:t>
      </w:r>
      <w:r w:rsidRPr="5C140490" w:rsidR="4528FE08">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and it is performed in a manner consistent with this policy and law. </w:t>
      </w:r>
    </w:p>
    <w:p w:rsidRPr="00F437D1" w:rsidR="00F437D1" w:rsidP="5C140490" w:rsidRDefault="00F437D1" w14:paraId="5E79277A"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00312848" w:rsidP="5C140490" w:rsidRDefault="00312848" w14:paraId="5141AF28" w14:textId="6208393F">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r w:rsidRPr="5C140490" w:rsidR="4528FE08">
        <w:rPr>
          <w:rFonts w:ascii="Times New Roman" w:hAnsi="Times New Roman" w:eastAsia="Times New Roman" w:cs="Times New Roman"/>
          <w:color w:val="333333"/>
          <w:kern w:val="0"/>
          <w:sz w:val="24"/>
          <w:szCs w:val="24"/>
          <w:bdr w:val="none" w:color="auto" w:sz="0" w:space="0" w:frame="1"/>
          <w14:ligatures w14:val="none"/>
        </w:rPr>
        <w:t xml:space="preserve">Under this policy, </w:t>
      </w:r>
      <w:r w:rsidRPr="5C140490" w:rsidR="4A292D2C">
        <w:rPr>
          <w:rFonts w:ascii="Times New Roman" w:hAnsi="Times New Roman" w:eastAsia="Times New Roman" w:cs="Times New Roman"/>
          <w:color w:val="333333"/>
          <w:kern w:val="0"/>
          <w:sz w:val="24"/>
          <w:szCs w:val="24"/>
          <w:bdr w:val="none" w:color="auto" w:sz="0" w:space="0" w:frame="1"/>
          <w14:ligatures w14:val="none"/>
        </w:rPr>
        <w:t>the following definitions apply:</w:t>
      </w:r>
    </w:p>
    <w:p w:rsidR="0051348A" w:rsidP="5C140490" w:rsidRDefault="0051348A" w14:paraId="4376800E"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p>
    <w:p w:rsidRPr="00F437D1" w:rsidR="00F437D1" w:rsidP="5C140490" w:rsidRDefault="0051348A" w14:paraId="68EC59AC" w14:textId="4F73CCD1">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r w:rsidRPr="5C140490" w:rsidR="4A292D2C">
        <w:rPr>
          <w:rFonts w:ascii="Times New Roman" w:hAnsi="Times New Roman" w:eastAsia="Times New Roman" w:cs="Times New Roman"/>
          <w:color w:val="333333"/>
          <w:kern w:val="0"/>
          <w:sz w:val="24"/>
          <w:szCs w:val="24"/>
          <w:bdr w:val="none" w:color="auto" w:sz="0" w:space="0" w:frame="1"/>
          <w14:ligatures w14:val="none"/>
        </w:rPr>
        <w:t>“C</w:t>
      </w:r>
      <w:r w:rsidRPr="5C140490" w:rsidR="76788D7D">
        <w:rPr>
          <w:rFonts w:ascii="Times New Roman" w:hAnsi="Times New Roman" w:eastAsia="Times New Roman" w:cs="Times New Roman"/>
          <w:color w:val="333333"/>
          <w:kern w:val="0"/>
          <w:sz w:val="24"/>
          <w:szCs w:val="24"/>
          <w:bdr w:val="none" w:color="auto" w:sz="0" w:space="0" w:frame="1"/>
          <w14:ligatures w14:val="none"/>
        </w:rPr>
        <w:t>overed individuals</w:t>
      </w:r>
      <w:r w:rsidRPr="5C140490" w:rsidR="4A292D2C">
        <w:rPr>
          <w:rFonts w:ascii="Times New Roman" w:hAnsi="Times New Roman" w:eastAsia="Times New Roman" w:cs="Times New Roman"/>
          <w:color w:val="333333"/>
          <w:kern w:val="0"/>
          <w:sz w:val="24"/>
          <w:szCs w:val="24"/>
          <w:bdr w:val="none" w:color="auto" w:sz="0" w:space="0" w:frame="1"/>
          <w14:ligatures w14:val="none"/>
        </w:rPr>
        <w:t xml:space="preserve">”: Individuals employed by KTEC </w:t>
      </w:r>
      <w:r w:rsidRPr="5C140490" w:rsidR="6A900EF7">
        <w:rPr>
          <w:rFonts w:ascii="Times New Roman" w:hAnsi="Times New Roman" w:eastAsia="Times New Roman" w:cs="Times New Roman"/>
          <w:color w:val="333333"/>
          <w:sz w:val="24"/>
          <w:szCs w:val="24"/>
        </w:rPr>
        <w:t>Schools of Innovation, “KTEC”,</w:t>
      </w:r>
      <w:r w:rsidRPr="5C140490" w:rsidR="4A292D2C">
        <w:rPr>
          <w:rFonts w:ascii="Times New Roman" w:hAnsi="Times New Roman" w:eastAsia="Times New Roman" w:cs="Times New Roman"/>
          <w:color w:val="333333"/>
          <w:sz w:val="24"/>
          <w:szCs w:val="24"/>
        </w:rPr>
        <w:t xml:space="preserve">/CESA 6, student teachers under the supervision of a </w:t>
      </w:r>
      <w:r w:rsidRPr="036CDDFB" w:rsidR="4A292D2C">
        <w:rPr>
          <w:rFonts w:ascii="Times New Roman" w:hAnsi="Times New Roman" w:eastAsia="Times New Roman" w:cs="Times New Roman"/>
          <w:color w:val="333333"/>
          <w:sz w:val="24"/>
          <w:szCs w:val="24"/>
        </w:rPr>
        <w:t>KTEC</w:t>
      </w:r>
      <w:r w:rsidRPr="5C140490" w:rsidR="4A292D2C">
        <w:rPr>
          <w:rFonts w:ascii="Times New Roman" w:hAnsi="Times New Roman" w:eastAsia="Times New Roman" w:cs="Times New Roman"/>
          <w:color w:val="333333"/>
          <w:sz w:val="24"/>
          <w:szCs w:val="24"/>
        </w:rPr>
        <w:t xml:space="preserve"> employee, independent contractors hired to provide services for the benefit of </w:t>
      </w:r>
      <w:r w:rsidRPr="036CDDFB" w:rsidR="4A292D2C">
        <w:rPr>
          <w:rFonts w:ascii="Times New Roman" w:hAnsi="Times New Roman" w:eastAsia="Times New Roman" w:cs="Times New Roman"/>
          <w:color w:val="333333"/>
          <w:sz w:val="24"/>
          <w:szCs w:val="24"/>
        </w:rPr>
        <w:t>KTEC</w:t>
      </w:r>
      <w:r w:rsidRPr="5C140490" w:rsidR="4A292D2C">
        <w:rPr>
          <w:rFonts w:ascii="Times New Roman" w:hAnsi="Times New Roman" w:eastAsia="Times New Roman" w:cs="Times New Roman"/>
          <w:color w:val="333333"/>
          <w:sz w:val="24"/>
          <w:szCs w:val="24"/>
        </w:rPr>
        <w:t xml:space="preserve"> School, and individuals who are employed by a person under contract with </w:t>
      </w:r>
      <w:r w:rsidRPr="036CDDFB" w:rsidR="4A292D2C">
        <w:rPr>
          <w:rFonts w:ascii="Times New Roman" w:hAnsi="Times New Roman" w:eastAsia="Times New Roman" w:cs="Times New Roman"/>
          <w:color w:val="333333"/>
          <w:sz w:val="24"/>
          <w:szCs w:val="24"/>
        </w:rPr>
        <w:t>KTEC</w:t>
      </w:r>
      <w:r w:rsidRPr="5C140490" w:rsidR="4A292D2C">
        <w:rPr>
          <w:rFonts w:ascii="Times New Roman" w:hAnsi="Times New Roman" w:eastAsia="Times New Roman" w:cs="Times New Roman"/>
          <w:color w:val="333333"/>
          <w:sz w:val="24"/>
          <w:szCs w:val="24"/>
        </w:rPr>
        <w:t xml:space="preserve"> School to provide services for the benefit of </w:t>
      </w:r>
      <w:r w:rsidRPr="036CDDFB" w:rsidR="4A292D2C">
        <w:rPr>
          <w:rFonts w:ascii="Times New Roman" w:hAnsi="Times New Roman" w:eastAsia="Times New Roman" w:cs="Times New Roman"/>
          <w:color w:val="333333"/>
          <w:sz w:val="24"/>
          <w:szCs w:val="24"/>
        </w:rPr>
        <w:t>KTEC</w:t>
      </w:r>
      <w:r w:rsidRPr="5C140490" w:rsidR="4A292D2C">
        <w:rPr>
          <w:rFonts w:ascii="Times New Roman" w:hAnsi="Times New Roman" w:eastAsia="Times New Roman" w:cs="Times New Roman"/>
          <w:color w:val="333333"/>
          <w:sz w:val="24"/>
          <w:szCs w:val="24"/>
        </w:rPr>
        <w:t xml:space="preserve"> School. Covered individuals do not include law enforcement or </w:t>
      </w:r>
      <w:r w:rsidRPr="5C140490" w:rsidR="4A292D2C">
        <w:rPr>
          <w:rFonts w:ascii="Times New Roman" w:hAnsi="Times New Roman" w:eastAsia="Times New Roman" w:cs="Times New Roman"/>
          <w:color w:val="333333"/>
          <w:sz w:val="24"/>
          <w:szCs w:val="24"/>
        </w:rPr>
        <w:t>a law</w:t>
      </w:r>
      <w:r w:rsidRPr="5C140490" w:rsidR="4A292D2C">
        <w:rPr>
          <w:rFonts w:ascii="Times New Roman" w:hAnsi="Times New Roman" w:eastAsia="Times New Roman" w:cs="Times New Roman"/>
          <w:color w:val="333333"/>
          <w:sz w:val="24"/>
          <w:szCs w:val="24"/>
        </w:rPr>
        <w:t xml:space="preserve"> enforcement </w:t>
      </w:r>
      <w:r w:rsidRPr="5C140490" w:rsidR="4A292D2C">
        <w:rPr>
          <w:rFonts w:ascii="Times New Roman" w:hAnsi="Times New Roman" w:eastAsia="Times New Roman" w:cs="Times New Roman"/>
          <w:color w:val="333333"/>
          <w:sz w:val="24"/>
          <w:szCs w:val="24"/>
        </w:rPr>
        <w:t>officer</w:t>
      </w:r>
      <w:r w:rsidRPr="5C140490" w:rsidR="4A292D2C">
        <w:rPr>
          <w:rFonts w:ascii="Times New Roman" w:hAnsi="Times New Roman" w:eastAsia="Times New Roman" w:cs="Times New Roman"/>
          <w:color w:val="333333"/>
          <w:sz w:val="24"/>
          <w:szCs w:val="24"/>
        </w:rPr>
        <w:t xml:space="preserve"> </w:t>
      </w:r>
      <w:r w:rsidRPr="5C140490" w:rsidR="4A292D2C">
        <w:rPr>
          <w:rFonts w:ascii="Times New Roman" w:hAnsi="Times New Roman" w:eastAsia="Times New Roman" w:cs="Times New Roman"/>
          <w:color w:val="333333"/>
          <w:sz w:val="24"/>
          <w:szCs w:val="24"/>
        </w:rPr>
        <w:t>designated</w:t>
      </w:r>
      <w:r w:rsidRPr="5C140490" w:rsidR="4A292D2C">
        <w:rPr>
          <w:rFonts w:ascii="Times New Roman" w:hAnsi="Times New Roman" w:eastAsia="Times New Roman" w:cs="Times New Roman"/>
          <w:color w:val="333333"/>
          <w:sz w:val="24"/>
          <w:szCs w:val="24"/>
        </w:rPr>
        <w:t xml:space="preserve"> by </w:t>
      </w:r>
      <w:r w:rsidRPr="036CDDFB" w:rsidR="4A292D2C">
        <w:rPr>
          <w:rFonts w:ascii="Times New Roman" w:hAnsi="Times New Roman" w:eastAsia="Times New Roman" w:cs="Times New Roman"/>
          <w:color w:val="333333"/>
          <w:sz w:val="24"/>
          <w:szCs w:val="24"/>
        </w:rPr>
        <w:t>KTEC</w:t>
      </w:r>
      <w:r w:rsidRPr="5C140490" w:rsidR="4A292D2C">
        <w:rPr>
          <w:rFonts w:ascii="Times New Roman" w:hAnsi="Times New Roman" w:eastAsia="Times New Roman" w:cs="Times New Roman"/>
          <w:color w:val="333333"/>
          <w:sz w:val="24"/>
          <w:szCs w:val="24"/>
        </w:rPr>
        <w:t xml:space="preserve"> School to perform duties </w:t>
      </w:r>
      <w:r w:rsidRPr="5C140490" w:rsidR="4A292D2C">
        <w:rPr>
          <w:rFonts w:ascii="Times New Roman" w:hAnsi="Times New Roman" w:eastAsia="Times New Roman" w:cs="Times New Roman"/>
          <w:color w:val="333333"/>
          <w:sz w:val="24"/>
          <w:szCs w:val="24"/>
        </w:rPr>
        <w:t xml:space="preserve">including enforcing laws, referring matters to law enforcement, and </w:t>
      </w:r>
      <w:r w:rsidRPr="5C140490" w:rsidR="4A292D2C">
        <w:rPr>
          <w:rFonts w:ascii="Times New Roman" w:hAnsi="Times New Roman" w:eastAsia="Times New Roman" w:cs="Times New Roman"/>
          <w:color w:val="333333"/>
          <w:sz w:val="24"/>
          <w:szCs w:val="24"/>
        </w:rPr>
        <w:t>maintaining</w:t>
      </w:r>
      <w:r w:rsidRPr="5C140490" w:rsidR="4A292D2C">
        <w:rPr>
          <w:rFonts w:ascii="Times New Roman" w:hAnsi="Times New Roman" w:eastAsia="Times New Roman" w:cs="Times New Roman"/>
          <w:color w:val="333333"/>
          <w:sz w:val="24"/>
          <w:szCs w:val="24"/>
        </w:rPr>
        <w:t xml:space="preserve"> the security and safety of</w:t>
      </w:r>
      <w:r w:rsidRPr="5C140490" w:rsidR="4A292D2C">
        <w:rPr>
          <w:rFonts w:ascii="Times New Roman" w:hAnsi="Times New Roman" w:eastAsia="Times New Roman" w:cs="Times New Roman"/>
          <w:color w:val="333333"/>
          <w:sz w:val="24"/>
          <w:szCs w:val="24"/>
        </w:rPr>
        <w:t xml:space="preserve"> </w:t>
      </w:r>
      <w:r w:rsidRPr="036CDDFB" w:rsidR="4A292D2C">
        <w:rPr>
          <w:rFonts w:ascii="Times New Roman" w:hAnsi="Times New Roman" w:eastAsia="Times New Roman" w:cs="Times New Roman"/>
          <w:color w:val="333333"/>
          <w:sz w:val="24"/>
          <w:szCs w:val="24"/>
        </w:rPr>
        <w:t>KTEC</w:t>
      </w:r>
      <w:r w:rsidRPr="5C140490" w:rsidR="4A292D2C">
        <w:rPr>
          <w:rFonts w:ascii="Times New Roman" w:hAnsi="Times New Roman" w:eastAsia="Times New Roman" w:cs="Times New Roman"/>
          <w:color w:val="333333"/>
          <w:sz w:val="24"/>
          <w:szCs w:val="24"/>
        </w:rPr>
        <w:t xml:space="preserve"> School. All covered individuals</w:t>
      </w:r>
      <w:r w:rsidRPr="5C140490" w:rsidR="76788D7D">
        <w:rPr>
          <w:rFonts w:ascii="Times New Roman" w:hAnsi="Times New Roman" w:eastAsia="Times New Roman" w:cs="Times New Roman"/>
          <w:color w:val="333333"/>
          <w:sz w:val="24"/>
          <w:szCs w:val="24"/>
        </w:rPr>
        <w:t xml:space="preserve"> shall </w:t>
      </w:r>
      <w:r w:rsidRPr="5C140490" w:rsidR="76788D7D">
        <w:rPr>
          <w:rFonts w:ascii="Times New Roman" w:hAnsi="Times New Roman" w:eastAsia="Times New Roman" w:cs="Times New Roman"/>
          <w:color w:val="333333"/>
          <w:sz w:val="24"/>
          <w:szCs w:val="24"/>
        </w:rPr>
        <w:t>c</w:t>
      </w:r>
      <w:r w:rsidRPr="5C140490" w:rsidR="76788D7D">
        <w:rPr>
          <w:rFonts w:ascii="Times New Roman" w:hAnsi="Times New Roman" w:eastAsia="Times New Roman" w:cs="Times New Roman"/>
          <w:color w:val="333333"/>
          <w:sz w:val="24"/>
          <w:szCs w:val="24"/>
        </w:rPr>
        <w:t>omply with</w:t>
      </w:r>
      <w:r w:rsidRPr="5C140490" w:rsidR="76788D7D">
        <w:rPr>
          <w:rFonts w:ascii="Times New Roman" w:hAnsi="Times New Roman" w:eastAsia="Times New Roman" w:cs="Times New Roman"/>
          <w:color w:val="333333"/>
          <w:sz w:val="24"/>
          <w:szCs w:val="24"/>
        </w:rPr>
        <w:t xml:space="preserve"> </w:t>
      </w:r>
      <w:r w:rsidRPr="5C140490" w:rsidR="76788D7D">
        <w:rPr>
          <w:rFonts w:ascii="Times New Roman" w:hAnsi="Times New Roman" w:eastAsia="Times New Roman" w:cs="Times New Roman"/>
          <w:color w:val="333333"/>
          <w:sz w:val="24"/>
          <w:szCs w:val="24"/>
        </w:rPr>
        <w:t xml:space="preserve">State and Federal law </w:t>
      </w:r>
      <w:r w:rsidRPr="5C140490" w:rsidR="76788D7D">
        <w:rPr>
          <w:rFonts w:ascii="Times New Roman" w:hAnsi="Times New Roman" w:eastAsia="Times New Roman" w:cs="Times New Roman"/>
          <w:color w:val="333333"/>
          <w:sz w:val="24"/>
          <w:szCs w:val="24"/>
        </w:rPr>
        <w:t>r</w:t>
      </w:r>
      <w:r w:rsidRPr="5C140490" w:rsidR="76788D7D">
        <w:rPr>
          <w:rFonts w:ascii="Times New Roman" w:hAnsi="Times New Roman" w:eastAsia="Times New Roman" w:cs="Times New Roman"/>
          <w:color w:val="333333"/>
          <w:sz w:val="24"/>
          <w:szCs w:val="24"/>
        </w:rPr>
        <w:t>egarding</w:t>
      </w:r>
      <w:r w:rsidRPr="5C140490" w:rsidR="76788D7D">
        <w:rPr>
          <w:rFonts w:ascii="Times New Roman" w:hAnsi="Times New Roman" w:eastAsia="Times New Roman" w:cs="Times New Roman"/>
          <w:color w:val="333333"/>
          <w:sz w:val="24"/>
          <w:szCs w:val="24"/>
        </w:rPr>
        <w:t xml:space="preserve"> </w:t>
      </w:r>
      <w:r w:rsidRPr="5C140490" w:rsidR="76788D7D">
        <w:rPr>
          <w:rFonts w:ascii="Times New Roman" w:hAnsi="Times New Roman" w:eastAsia="Times New Roman" w:cs="Times New Roman"/>
          <w:color w:val="333333"/>
          <w:sz w:val="24"/>
          <w:szCs w:val="24"/>
        </w:rPr>
        <w:t>the use of seclusion and physical restraint.</w:t>
      </w:r>
    </w:p>
    <w:p w:rsidRPr="00F437D1" w:rsidR="00F437D1" w:rsidP="5C140490" w:rsidRDefault="00F437D1" w14:paraId="4E38F9F8"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7ADA7ACD"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“Incident” is defined as an occurrence of a covered individual or a law enforcement officer using seclusion or physical restraint on a student. It is considered one incident if immediately following the use of seclusion or physical restraint on a student, the student’s behavior presents a clear, present, and imminent risk to the physical safety of the student or others, and a covered individual or law enforcement officer resumes the use of seclusion or physical restraint.</w:t>
      </w:r>
    </w:p>
    <w:p w:rsidRPr="00F437D1" w:rsidR="00F437D1" w:rsidP="5C140490" w:rsidRDefault="00F437D1" w14:paraId="2AA61744"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5F66659A" w:rsidP="5C140490" w:rsidRDefault="5F66659A" w14:paraId="552E2A7E" w14:textId="2C0BE1FA">
      <w:pPr>
        <w:spacing w:after="0"/>
        <w:jc w:val="both"/>
        <w:rPr>
          <w:rFonts w:ascii="Times New Roman" w:hAnsi="Times New Roman" w:eastAsia="Times New Roman" w:cs="Times New Roman"/>
          <w:sz w:val="24"/>
          <w:szCs w:val="24"/>
        </w:rPr>
      </w:pPr>
      <w:r w:rsidRPr="036CDDFB" w:rsidR="51DAE92C">
        <w:rPr>
          <w:rFonts w:ascii="Times New Roman" w:hAnsi="Times New Roman" w:eastAsia="Times New Roman" w:cs="Times New Roman"/>
          <w:sz w:val="24"/>
          <w:szCs w:val="24"/>
        </w:rPr>
        <w:t>“Mechanical restraint” refers to the use of any device or equipment to restrict a student’s freedom of movement. The term does not include devices implemented by trained school personnel or utilized by a student that have been prescribed by an appropriate medical or related services professional. The use of handcuffs by police officials while on school property or during school functions has been identified as a mechanical restraint.</w:t>
      </w:r>
    </w:p>
    <w:p w:rsidR="473D01D5" w:rsidP="5C140490" w:rsidRDefault="473D01D5" w14:paraId="63DDAE87" w14:textId="220FE3A0">
      <w:pPr>
        <w:shd w:val="clear" w:color="auto" w:fill="FFFFFF" w:themeFill="background1"/>
        <w:spacing w:after="0" w:line="240" w:lineRule="auto"/>
        <w:jc w:val="both"/>
        <w:rPr>
          <w:rFonts w:ascii="Times New Roman" w:hAnsi="Times New Roman" w:eastAsia="Times New Roman" w:cs="Times New Roman"/>
          <w:color w:val="333333"/>
          <w:sz w:val="24"/>
          <w:szCs w:val="24"/>
        </w:rPr>
      </w:pPr>
    </w:p>
    <w:p w:rsidR="0051348A" w:rsidP="5C140490" w:rsidRDefault="0051348A" w14:paraId="75680709" w14:textId="45450138">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r w:rsidRPr="5C140490" w:rsidR="4A292D2C">
        <w:rPr>
          <w:rFonts w:ascii="Times New Roman" w:hAnsi="Times New Roman" w:eastAsia="Times New Roman" w:cs="Times New Roman"/>
          <w:color w:val="333333"/>
          <w:kern w:val="0"/>
          <w:sz w:val="24"/>
          <w:szCs w:val="24"/>
          <w:bdr w:val="none" w:color="auto" w:sz="0" w:space="0" w:frame="1"/>
          <w14:ligatures w14:val="none"/>
        </w:rPr>
        <w:t>“</w:t>
      </w:r>
      <w:r w:rsidRPr="5C140490" w:rsidR="4A292D2C">
        <w:rPr>
          <w:rFonts w:ascii="Times New Roman" w:hAnsi="Times New Roman" w:eastAsia="Times New Roman" w:cs="Times New Roman"/>
          <w:color w:val="333333"/>
          <w:kern w:val="0"/>
          <w:sz w:val="24"/>
          <w:szCs w:val="24"/>
          <w:bdr w:val="none" w:color="auto" w:sz="0" w:space="0" w:frame="1"/>
          <w14:ligatures w14:val="none"/>
        </w:rPr>
        <w:t>Physical restraint</w:t>
      </w:r>
      <w:r w:rsidRPr="5C140490" w:rsidR="4A292D2C">
        <w:rPr>
          <w:rFonts w:ascii="Times New Roman" w:hAnsi="Times New Roman" w:eastAsia="Times New Roman" w:cs="Times New Roman"/>
          <w:color w:val="333333"/>
          <w:kern w:val="0"/>
          <w:sz w:val="24"/>
          <w:szCs w:val="24"/>
          <w:bdr w:val="none" w:color="auto" w:sz="0" w:space="0" w:frame="1"/>
          <w14:ligatures w14:val="none"/>
        </w:rPr>
        <w:t>”</w:t>
      </w:r>
      <w:r w:rsidRPr="5C140490" w:rsidR="4A292D2C">
        <w:rPr>
          <w:rFonts w:ascii="Times New Roman" w:hAnsi="Times New Roman" w:eastAsia="Times New Roman" w:cs="Times New Roman"/>
          <w:color w:val="333333"/>
          <w:kern w:val="0"/>
          <w:sz w:val="24"/>
          <w:szCs w:val="24"/>
          <w:bdr w:val="none" w:color="auto" w:sz="0" w:space="0" w:frame="1"/>
          <w14:ligatures w14:val="none"/>
        </w:rPr>
        <w:t xml:space="preserve">: </w:t>
      </w:r>
      <w:r w:rsidRPr="5C140490" w:rsidR="4A292D2C">
        <w:rPr>
          <w:rFonts w:ascii="Times New Roman" w:hAnsi="Times New Roman" w:eastAsia="Times New Roman" w:cs="Times New Roman"/>
          <w:color w:val="333333"/>
          <w:kern w:val="0"/>
          <w:sz w:val="24"/>
          <w:szCs w:val="24"/>
          <w:bdr w:val="none" w:color="auto" w:sz="0" w:space="0" w:frame="1"/>
          <w14:ligatures w14:val="none"/>
        </w:rPr>
        <w:t>A</w:t>
      </w:r>
      <w:r w:rsidRPr="5C140490" w:rsidR="4A292D2C">
        <w:rPr>
          <w:rFonts w:ascii="Times New Roman" w:hAnsi="Times New Roman" w:eastAsia="Times New Roman" w:cs="Times New Roman"/>
          <w:color w:val="333333"/>
          <w:kern w:val="0"/>
          <w:sz w:val="24"/>
          <w:szCs w:val="24"/>
          <w:bdr w:val="none" w:color="auto" w:sz="0" w:space="0" w:frame="1"/>
          <w14:ligatures w14:val="none"/>
        </w:rPr>
        <w:t xml:space="preserve"> restriction that immobilizes or reduces the ability of a student to freely move his or her torso, arms, legs, or head. Briefly touching or holding a student’s hand, arm, shoulder, or back to calm, comfort, or redirect the student does not fall within the definition of physical restraint.</w:t>
      </w:r>
    </w:p>
    <w:p w:rsidR="0051348A" w:rsidP="5C140490" w:rsidRDefault="0051348A" w14:paraId="3E026A34"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p>
    <w:p w:rsidR="00F437D1" w:rsidP="5C140490" w:rsidRDefault="0051348A" w14:paraId="40D74ADE" w14:textId="248AA1A5">
      <w:pPr>
        <w:shd w:val="clear" w:color="auto" w:fill="FFFFFF" w:themeFill="background1"/>
        <w:spacing w:after="0" w:line="240" w:lineRule="auto"/>
        <w:jc w:val="both"/>
        <w:rPr>
          <w:rFonts w:ascii="Times New Roman" w:hAnsi="Times New Roman" w:eastAsia="Times New Roman" w:cs="Times New Roman"/>
          <w:color w:val="333333"/>
          <w:kern w:val="0"/>
          <w:sz w:val="24"/>
          <w:szCs w:val="24"/>
          <w:bdr w:val="none" w:color="auto" w:sz="0" w:space="0" w:frame="1"/>
          <w14:ligatures w14:val="none"/>
        </w:rPr>
      </w:pPr>
      <w:r w:rsidRPr="5C140490" w:rsidR="4A292D2C">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Seclusion</w:t>
      </w:r>
      <w:r w:rsidRPr="5C140490" w:rsidR="4A292D2C">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is defined in the law as the involuntary confinement of a student, apart from other students, in a room or area from which the student is physically prevented from leaving.</w:t>
      </w:r>
      <w:r w:rsidRPr="5C140490" w:rsidR="4A292D2C">
        <w:rPr>
          <w:rFonts w:ascii="Times New Roman" w:hAnsi="Times New Roman" w:eastAsia="Times New Roman" w:cs="Times New Roman"/>
          <w:color w:val="333333"/>
          <w:kern w:val="0"/>
          <w:sz w:val="24"/>
          <w:szCs w:val="24"/>
          <w:bdr w:val="none" w:color="auto" w:sz="0" w:space="0" w:frame="1"/>
          <w14:ligatures w14:val="none"/>
        </w:rPr>
        <w:t xml:space="preserve"> The definition does not include the following: </w:t>
      </w:r>
    </w:p>
    <w:p w:rsidR="0051348A" w:rsidP="5C140490" w:rsidRDefault="0051348A" w14:paraId="2BA369D5" w14:textId="6322CF51">
      <w:pPr>
        <w:pStyle w:val="ListParagraph"/>
        <w:numPr>
          <w:ilvl w:val="0"/>
          <w:numId w:val="7"/>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4A292D2C">
        <w:rPr>
          <w:rFonts w:ascii="Times New Roman" w:hAnsi="Times New Roman" w:eastAsia="Times New Roman" w:cs="Times New Roman"/>
          <w:color w:val="333333"/>
          <w:kern w:val="0"/>
          <w:sz w:val="24"/>
          <w:szCs w:val="24"/>
          <w14:ligatures w14:val="none"/>
        </w:rPr>
        <w:t>Directing a student to temporarily separate himself or herself from the general activity in the classroom to allow the student to regain behavioral control if the student is not confined to an area from which they are prevented from leaving.</w:t>
      </w:r>
    </w:p>
    <w:p w:rsidRPr="0051348A" w:rsidR="00F437D1" w:rsidP="5C140490" w:rsidRDefault="0051348A" w14:paraId="1E600536" w14:textId="60B554B5">
      <w:pPr>
        <w:pStyle w:val="ListParagraph"/>
        <w:numPr>
          <w:ilvl w:val="0"/>
          <w:numId w:val="7"/>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4A292D2C">
        <w:rPr>
          <w:rFonts w:ascii="Times New Roman" w:hAnsi="Times New Roman" w:eastAsia="Times New Roman" w:cs="Times New Roman"/>
          <w:sz w:val="24"/>
          <w:szCs w:val="24"/>
        </w:rPr>
        <w:t>Directing a student to temporarily remain in a classroom to complete tasks while other students participate in activities outside the classroom if the student is not physically prevented from leaving the classroom.</w:t>
      </w: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01284722"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51348A" w14:paraId="013DA2D2" w14:textId="0C762AB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4A292D2C">
        <w:rPr>
          <w:rFonts w:ascii="Times New Roman" w:hAnsi="Times New Roman" w:eastAsia="Times New Roman" w:cs="Times New Roman"/>
          <w:color w:val="333333"/>
          <w:kern w:val="0"/>
          <w:sz w:val="24"/>
          <w:szCs w:val="24"/>
          <w:bdr w:val="none" w:color="auto" w:sz="0" w:space="0" w:frame="1"/>
          <w14:ligatures w14:val="none"/>
        </w:rPr>
        <w:t>C</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overed individuals may use </w:t>
      </w:r>
      <w:r w:rsidRPr="036CDDFB" w:rsidR="76788D7D">
        <w:rPr>
          <w:rFonts w:ascii="Times New Roman" w:hAnsi="Times New Roman" w:eastAsia="Times New Roman" w:cs="Times New Roman"/>
          <w:i w:val="1"/>
          <w:iCs w:val="1"/>
          <w:color w:val="333333"/>
          <w:kern w:val="0"/>
          <w:sz w:val="24"/>
          <w:szCs w:val="24"/>
          <w:u w:val="single"/>
          <w:bdr w:val="none" w:color="auto" w:sz="0" w:space="0" w:frame="1"/>
          <w14:ligatures w14:val="none"/>
        </w:rPr>
        <w:t>seclusion</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with a student only if </w:t>
      </w:r>
      <w:r w:rsidRPr="5C140490" w:rsidR="4A292D2C">
        <w:rPr>
          <w:rFonts w:ascii="Times New Roman" w:hAnsi="Times New Roman" w:eastAsia="Times New Roman" w:cs="Times New Roman"/>
          <w:color w:val="333333"/>
          <w:kern w:val="0"/>
          <w:sz w:val="24"/>
          <w:szCs w:val="24"/>
          <w:bdr w:val="none" w:color="auto" w:sz="0" w:space="0" w:frame="1"/>
          <w14:ligatures w14:val="none"/>
        </w:rPr>
        <w:t>all</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the following apply:</w:t>
      </w:r>
    </w:p>
    <w:p w:rsidRPr="00F437D1" w:rsidR="00F437D1" w:rsidP="5C140490" w:rsidRDefault="00F437D1" w14:paraId="349BFFFF"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4C5E1354" w14:textId="635B4ACE">
      <w:pPr>
        <w:numPr>
          <w:ilvl w:val="0"/>
          <w:numId w:val="2"/>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The student's behavior presents a clear, present, and immediate risk to the physical safety of the student or others, and it is the least restrictive intervention </w:t>
      </w:r>
      <w:r w:rsidRPr="5C140490" w:rsidR="76788D7D">
        <w:rPr>
          <w:rFonts w:ascii="Times New Roman" w:hAnsi="Times New Roman" w:eastAsia="Times New Roman" w:cs="Times New Roman"/>
          <w:color w:val="333333"/>
          <w:sz w:val="24"/>
          <w:szCs w:val="24"/>
        </w:rPr>
        <w:t>feasible</w:t>
      </w:r>
      <w:r w:rsidRPr="5C140490" w:rsidR="76788D7D">
        <w:rPr>
          <w:rFonts w:ascii="Times New Roman" w:hAnsi="Times New Roman" w:eastAsia="Times New Roman" w:cs="Times New Roman"/>
          <w:color w:val="333333"/>
          <w:sz w:val="24"/>
          <w:szCs w:val="24"/>
        </w:rPr>
        <w:t>.</w:t>
      </w:r>
    </w:p>
    <w:p w:rsidRPr="00F437D1" w:rsidR="00F437D1" w:rsidP="5C140490" w:rsidRDefault="00F437D1" w14:textId="77777777" w14:paraId="51F8A2ED">
      <w:pPr>
        <w:numPr>
          <w:ilvl w:val="0"/>
          <w:numId w:val="2"/>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 duration of the seclusion is only as long as necessary to resolve the clear, present, and imminent risk to the physical safety of the student or others.</w:t>
      </w:r>
    </w:p>
    <w:p w:rsidRPr="00F437D1" w:rsidR="00F437D1" w:rsidP="5C140490" w:rsidRDefault="00F437D1" w14:paraId="756A0C73" w14:textId="55717E2C">
      <w:pPr>
        <w:numPr>
          <w:ilvl w:val="0"/>
          <w:numId w:val="2"/>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A covered individual </w:t>
      </w:r>
      <w:r w:rsidRPr="5C140490" w:rsidR="76788D7D">
        <w:rPr>
          <w:rFonts w:ascii="Times New Roman" w:hAnsi="Times New Roman" w:eastAsia="Times New Roman" w:cs="Times New Roman"/>
          <w:color w:val="333333"/>
          <w:sz w:val="24"/>
          <w:szCs w:val="24"/>
        </w:rPr>
        <w:t>maintains</w:t>
      </w:r>
      <w:r w:rsidRPr="5C140490" w:rsidR="76788D7D">
        <w:rPr>
          <w:rFonts w:ascii="Times New Roman" w:hAnsi="Times New Roman" w:eastAsia="Times New Roman" w:cs="Times New Roman"/>
          <w:color w:val="333333"/>
          <w:sz w:val="24"/>
          <w:szCs w:val="24"/>
        </w:rPr>
        <w:t xml:space="preserve"> constant supervision of the student.</w:t>
      </w:r>
    </w:p>
    <w:p w:rsidRPr="00F437D1" w:rsidR="00F437D1" w:rsidP="5C140490" w:rsidRDefault="00F437D1" w14:textId="77777777" w14:paraId="5E718823">
      <w:pPr>
        <w:numPr>
          <w:ilvl w:val="0"/>
          <w:numId w:val="2"/>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 seclusion room or area is free of objects or fixtures that may injure the student.</w:t>
      </w:r>
    </w:p>
    <w:p w:rsidRPr="00F437D1" w:rsidR="00F437D1" w:rsidP="5C140490" w:rsidRDefault="00F437D1" w14:paraId="13012B82" w14:textId="639D2D04">
      <w:pPr>
        <w:numPr>
          <w:ilvl w:val="0"/>
          <w:numId w:val="2"/>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 student has adequate access to bathroom facilities, drinking water, necessary medication, and meals.</w:t>
      </w:r>
      <w:r w:rsidRPr="5C140490" w:rsidR="76788D7D">
        <w:rPr>
          <w:rFonts w:ascii="Times New Roman" w:hAnsi="Times New Roman" w:eastAsia="Times New Roman" w:cs="Times New Roman"/>
          <w:color w:val="333333"/>
          <w:sz w:val="24"/>
          <w:szCs w:val="24"/>
        </w:rPr>
        <w:t> </w:t>
      </w:r>
    </w:p>
    <w:p w:rsidRPr="00F437D1" w:rsidR="00F437D1" w:rsidP="5C140490" w:rsidRDefault="00F437D1" w14:paraId="2EEEC743" w14:textId="77777777">
      <w:pPr>
        <w:numPr>
          <w:ilvl w:val="0"/>
          <w:numId w:val="2"/>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No door connecting the seclusion room or area to other rooms or areas is capable of being locked or has a lock on it.</w:t>
      </w:r>
    </w:p>
    <w:p w:rsidRPr="00F437D1" w:rsidR="00F437D1" w:rsidP="5C140490" w:rsidRDefault="00F437D1" w14:paraId="195F0F30"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w:t>
      </w:r>
    </w:p>
    <w:p w:rsidRPr="00F437D1" w:rsidR="00F437D1" w:rsidP="5C140490" w:rsidRDefault="00474101" w14:paraId="6ED6609A" w14:textId="372AF53C">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39A5EEE">
        <w:rPr>
          <w:rFonts w:ascii="Times New Roman" w:hAnsi="Times New Roman" w:eastAsia="Times New Roman" w:cs="Times New Roman"/>
          <w:color w:val="333333"/>
          <w:kern w:val="0"/>
          <w:sz w:val="24"/>
          <w:szCs w:val="24"/>
          <w:bdr w:val="none" w:color="auto" w:sz="0" w:space="0" w:frame="1"/>
          <w14:ligatures w14:val="none"/>
        </w:rPr>
        <w:t>Covered</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individuals may only use </w:t>
      </w:r>
      <w:r w:rsidRPr="036CDDFB" w:rsidR="76788D7D">
        <w:rPr>
          <w:rFonts w:ascii="Times New Roman" w:hAnsi="Times New Roman" w:eastAsia="Times New Roman" w:cs="Times New Roman"/>
          <w:i w:val="1"/>
          <w:iCs w:val="1"/>
          <w:color w:val="333333"/>
          <w:kern w:val="0"/>
          <w:sz w:val="24"/>
          <w:szCs w:val="24"/>
          <w:u w:val="single"/>
          <w:bdr w:val="none" w:color="auto" w:sz="0" w:space="0" w:frame="1"/>
          <w14:ligatures w14:val="none"/>
        </w:rPr>
        <w:t>physical restraint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on or with a student only if </w:t>
      </w:r>
      <w:r w:rsidRPr="5C140490" w:rsidR="739A5EEE">
        <w:rPr>
          <w:rFonts w:ascii="Times New Roman" w:hAnsi="Times New Roman" w:eastAsia="Times New Roman" w:cs="Times New Roman"/>
          <w:color w:val="333333"/>
          <w:kern w:val="0"/>
          <w:sz w:val="24"/>
          <w:szCs w:val="24"/>
          <w:bdr w:val="none" w:color="auto" w:sz="0" w:space="0" w:frame="1"/>
          <w14:ligatures w14:val="none"/>
        </w:rPr>
        <w:t>all</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the following apply:</w:t>
      </w:r>
    </w:p>
    <w:p w:rsidRPr="00F437D1" w:rsidR="00F437D1" w:rsidP="5C140490" w:rsidRDefault="00F437D1" w14:paraId="3144EEAE"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6183DA6E" w14:textId="506ECCF8">
      <w:pPr>
        <w:numPr>
          <w:ilvl w:val="0"/>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The student's behavior presents a clear, present, and immediate risk to the physical safety of the student or </w:t>
      </w:r>
      <w:r w:rsidRPr="5C140490" w:rsidR="76788D7D">
        <w:rPr>
          <w:rFonts w:ascii="Times New Roman" w:hAnsi="Times New Roman" w:eastAsia="Times New Roman" w:cs="Times New Roman"/>
          <w:color w:val="333333"/>
          <w:sz w:val="24"/>
          <w:szCs w:val="24"/>
        </w:rPr>
        <w:t>others</w:t>
      </w:r>
      <w:r w:rsidRPr="5C140490" w:rsidR="76788D7D">
        <w:rPr>
          <w:rFonts w:ascii="Times New Roman" w:hAnsi="Times New Roman" w:eastAsia="Times New Roman" w:cs="Times New Roman"/>
          <w:color w:val="333333"/>
          <w:sz w:val="24"/>
          <w:szCs w:val="24"/>
        </w:rPr>
        <w:t xml:space="preserve"> and it is the least restrictive intervention </w:t>
      </w:r>
      <w:r w:rsidRPr="5C140490" w:rsidR="76788D7D">
        <w:rPr>
          <w:rFonts w:ascii="Times New Roman" w:hAnsi="Times New Roman" w:eastAsia="Times New Roman" w:cs="Times New Roman"/>
          <w:color w:val="333333"/>
          <w:sz w:val="24"/>
          <w:szCs w:val="24"/>
        </w:rPr>
        <w:t>feasible</w:t>
      </w:r>
      <w:r w:rsidRPr="5C140490" w:rsidR="76788D7D">
        <w:rPr>
          <w:rFonts w:ascii="Times New Roman" w:hAnsi="Times New Roman" w:eastAsia="Times New Roman" w:cs="Times New Roman"/>
          <w:color w:val="333333"/>
          <w:sz w:val="24"/>
          <w:szCs w:val="24"/>
        </w:rPr>
        <w:t>.</w:t>
      </w:r>
    </w:p>
    <w:p w:rsidRPr="00F437D1" w:rsidR="00F437D1" w:rsidP="5C140490" w:rsidRDefault="00F437D1" w14:paraId="1A5FA553" w14:textId="75D1093F">
      <w:pPr>
        <w:numPr>
          <w:ilvl w:val="0"/>
          <w:numId w:val="3"/>
        </w:numPr>
        <w:shd w:val="clear" w:color="auto" w:fill="FFFFFF" w:themeFill="background1"/>
        <w:spacing w:after="0" w:line="240" w:lineRule="auto"/>
        <w:jc w:val="both"/>
        <w:rPr>
          <w:rFonts w:ascii="Times New Roman" w:hAnsi="Times New Roman" w:eastAsia="Times New Roman" w:cs="Times New Roman"/>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The degree of force </w:t>
      </w:r>
      <w:r w:rsidRPr="5C140490" w:rsidR="18A80AC5">
        <w:rPr>
          <w:rFonts w:ascii="Times New Roman" w:hAnsi="Times New Roman" w:eastAsia="Times New Roman" w:cs="Times New Roman"/>
          <w:color w:val="333333"/>
          <w:kern w:val="0"/>
          <w:sz w:val="24"/>
          <w:szCs w:val="24"/>
          <w:bdr w:val="none" w:color="auto" w:sz="0" w:space="0" w:frame="1"/>
          <w14:ligatures w14:val="none"/>
        </w:rPr>
        <w:t>used,</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and the duration of the physical restraint</w:t>
      </w:r>
      <w:r w:rsidRPr="5C140490" w:rsidR="18A80AC5">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do not exceed the degree and duration that are reasonable and necessary to resolve the risk.</w:t>
      </w:r>
    </w:p>
    <w:p w:rsidRPr="00F437D1" w:rsidR="00F437D1" w:rsidP="5C140490" w:rsidRDefault="00F437D1" w14:textId="77777777" w14:paraId="1D6A7EC1">
      <w:pPr>
        <w:numPr>
          <w:ilvl w:val="0"/>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There are no medical contraindications to the use of physical restraint.</w:t>
      </w:r>
    </w:p>
    <w:p w:rsidRPr="00F437D1" w:rsidR="00F437D1" w:rsidP="5C140490" w:rsidRDefault="00F437D1" w14:paraId="198D7A7F" w14:textId="77777777">
      <w:pPr>
        <w:numPr>
          <w:ilvl w:val="0"/>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None of the following maneuvers or techniques are used:</w:t>
      </w:r>
    </w:p>
    <w:p w:rsidRPr="00F437D1" w:rsidR="00F437D1" w:rsidP="5C140490" w:rsidRDefault="00F437D1" w14:paraId="63A11F72" w14:textId="77777777">
      <w:pPr>
        <w:shd w:val="clear" w:color="auto" w:fill="FFFFFF" w:themeFill="background1"/>
        <w:spacing w:after="0" w:line="240" w:lineRule="auto"/>
        <w:ind w:left="720"/>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34EE981F" w14:textId="2A8DDE2A">
      <w:pPr>
        <w:numPr>
          <w:ilvl w:val="1"/>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those</w:t>
      </w:r>
      <w:r w:rsidRPr="5C140490" w:rsidR="76788D7D">
        <w:rPr>
          <w:rFonts w:ascii="Times New Roman" w:hAnsi="Times New Roman" w:eastAsia="Times New Roman" w:cs="Times New Roman"/>
          <w:color w:val="333333"/>
          <w:sz w:val="24"/>
          <w:szCs w:val="24"/>
        </w:rPr>
        <w:t xml:space="preserve"> that do not give adequate attention and care to protecting the student's </w:t>
      </w:r>
      <w:r w:rsidRPr="5C140490" w:rsidR="739A5EEE">
        <w:rPr>
          <w:rFonts w:ascii="Times New Roman" w:hAnsi="Times New Roman" w:eastAsia="Times New Roman" w:cs="Times New Roman"/>
          <w:color w:val="333333"/>
          <w:kern w:val="0"/>
          <w:sz w:val="24"/>
          <w:szCs w:val="24"/>
          <w:bdr w:val="none" w:color="auto" w:sz="0" w:space="0" w:frame="1"/>
          <w14:ligatures w14:val="none"/>
        </w:rPr>
        <w:t>head.</w:t>
      </w:r>
    </w:p>
    <w:p w:rsidRPr="00F437D1" w:rsidR="00F437D1" w:rsidP="5C140490" w:rsidRDefault="00F437D1" w14:paraId="26F2D0B2" w14:textId="72780B4B">
      <w:pPr>
        <w:numPr>
          <w:ilvl w:val="1"/>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those</w:t>
      </w:r>
      <w:r w:rsidRPr="5C140490" w:rsidR="76788D7D">
        <w:rPr>
          <w:rFonts w:ascii="Times New Roman" w:hAnsi="Times New Roman" w:eastAsia="Times New Roman" w:cs="Times New Roman"/>
          <w:color w:val="333333"/>
          <w:sz w:val="24"/>
          <w:szCs w:val="24"/>
        </w:rPr>
        <w:t xml:space="preserve"> that cause chest </w:t>
      </w:r>
      <w:r w:rsidRPr="5C140490" w:rsidR="739A5EEE">
        <w:rPr>
          <w:rFonts w:ascii="Times New Roman" w:hAnsi="Times New Roman" w:eastAsia="Times New Roman" w:cs="Times New Roman"/>
          <w:color w:val="333333"/>
          <w:kern w:val="0"/>
          <w:sz w:val="24"/>
          <w:szCs w:val="24"/>
          <w:bdr w:val="none" w:color="auto" w:sz="0" w:space="0" w:frame="1"/>
          <w14:ligatures w14:val="none"/>
        </w:rPr>
        <w:t>compression.</w:t>
      </w:r>
    </w:p>
    <w:p w:rsidRPr="00F437D1" w:rsidR="00F437D1" w:rsidP="5C140490" w:rsidRDefault="00F437D1" w14:paraId="5D789156" w14:textId="2E6A0EC7">
      <w:pPr>
        <w:numPr>
          <w:ilvl w:val="1"/>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those</w:t>
      </w:r>
      <w:r w:rsidRPr="5C140490" w:rsidR="76788D7D">
        <w:rPr>
          <w:rFonts w:ascii="Times New Roman" w:hAnsi="Times New Roman" w:eastAsia="Times New Roman" w:cs="Times New Roman"/>
          <w:color w:val="333333"/>
          <w:sz w:val="24"/>
          <w:szCs w:val="24"/>
        </w:rPr>
        <w:t xml:space="preserve"> that place pressure or weight on the student's neck or </w:t>
      </w:r>
      <w:r w:rsidRPr="5C140490" w:rsidR="739A5EEE">
        <w:rPr>
          <w:rFonts w:ascii="Times New Roman" w:hAnsi="Times New Roman" w:eastAsia="Times New Roman" w:cs="Times New Roman"/>
          <w:color w:val="333333"/>
          <w:kern w:val="0"/>
          <w:sz w:val="24"/>
          <w:szCs w:val="24"/>
          <w:bdr w:val="none" w:color="auto" w:sz="0" w:space="0" w:frame="1"/>
          <w14:ligatures w14:val="none"/>
        </w:rPr>
        <w:t>throat.</w:t>
      </w:r>
    </w:p>
    <w:p w:rsidRPr="00F437D1" w:rsidR="00F437D1" w:rsidP="5C140490" w:rsidRDefault="00F437D1" w14:paraId="5EC3700B" w14:textId="6715FABF">
      <w:pPr>
        <w:numPr>
          <w:ilvl w:val="1"/>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those that </w:t>
      </w:r>
      <w:r w:rsidRPr="5C140490" w:rsidR="76788D7D">
        <w:rPr>
          <w:rFonts w:ascii="Times New Roman" w:hAnsi="Times New Roman" w:eastAsia="Times New Roman" w:cs="Times New Roman"/>
          <w:color w:val="333333"/>
          <w:sz w:val="24"/>
          <w:szCs w:val="24"/>
        </w:rPr>
        <w:t>constitute</w:t>
      </w:r>
      <w:r w:rsidRPr="5C140490" w:rsidR="76788D7D">
        <w:rPr>
          <w:rFonts w:ascii="Times New Roman" w:hAnsi="Times New Roman" w:eastAsia="Times New Roman" w:cs="Times New Roman"/>
          <w:color w:val="333333"/>
          <w:sz w:val="24"/>
          <w:szCs w:val="24"/>
        </w:rPr>
        <w:t xml:space="preserve"> corporal punishment as defined in 118.31(1), Wis. Stats.</w:t>
      </w:r>
    </w:p>
    <w:p w:rsidRPr="00F437D1" w:rsidR="00F437D1" w:rsidP="5C140490" w:rsidRDefault="00F437D1" w14:paraId="0AAE4B90" w14:textId="32E4E85F">
      <w:pPr>
        <w:numPr>
          <w:ilvl w:val="1"/>
          <w:numId w:val="3"/>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those that place the student in a prone </w:t>
      </w:r>
      <w:r w:rsidRPr="5C140490" w:rsidR="739A5EEE">
        <w:rPr>
          <w:rFonts w:ascii="Times New Roman" w:hAnsi="Times New Roman" w:eastAsia="Times New Roman" w:cs="Times New Roman"/>
          <w:color w:val="333333"/>
          <w:kern w:val="0"/>
          <w:sz w:val="24"/>
          <w:szCs w:val="24"/>
          <w:bdr w:val="none" w:color="auto" w:sz="0" w:space="0" w:frame="1"/>
          <w14:ligatures w14:val="none"/>
        </w:rPr>
        <w:t>position.</w:t>
      </w:r>
    </w:p>
    <w:p w:rsidRPr="00F437D1" w:rsidR="00F437D1" w:rsidP="5C140490" w:rsidRDefault="00F437D1" w14:paraId="5B958690"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w:t>
      </w:r>
    </w:p>
    <w:p w:rsidRPr="00F437D1" w:rsidR="00F437D1" w:rsidP="5C140490" w:rsidRDefault="00F437D1" w14:paraId="1EC3AFE2" w14:textId="6812BBD1">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b w:val="1"/>
          <w:bCs w:val="1"/>
          <w:color w:val="333333"/>
          <w:kern w:val="0"/>
          <w:sz w:val="24"/>
          <w:szCs w:val="24"/>
          <w:bdr w:val="none" w:color="auto" w:sz="0" w:space="0" w:frame="1"/>
          <w14:ligatures w14:val="none"/>
        </w:rPr>
        <w:t>Parental Notice and Written Report Requirements</w:t>
      </w:r>
    </w:p>
    <w:p w:rsidRPr="00F437D1" w:rsidR="00F437D1" w:rsidP="5C140490" w:rsidRDefault="00F437D1" w14:paraId="543F46AB"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A parent is specifically defined as parent of a student, including a natural parent, a guardian, or an individual acting as a parent in the absence of a parent or guardian.</w:t>
      </w:r>
    </w:p>
    <w:p w:rsidRPr="00F437D1" w:rsidR="00F437D1" w:rsidP="5C140490" w:rsidRDefault="00F437D1" w14:paraId="1A86F899"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46FBBD54" w14:textId="52C821D8">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Whenever a covered individual or a law enforcement officer uses seclusion or physical restraint with or on a student, the </w:t>
      </w:r>
      <w:r w:rsidRPr="5C140490" w:rsidR="18A80AC5">
        <w:rPr>
          <w:rFonts w:ascii="Times New Roman" w:hAnsi="Times New Roman" w:eastAsia="Times New Roman" w:cs="Times New Roman"/>
          <w:color w:val="333333"/>
          <w:kern w:val="0"/>
          <w:sz w:val="24"/>
          <w:szCs w:val="24"/>
          <w:bdr w:val="none" w:color="auto" w:sz="0" w:space="0" w:frame="1"/>
          <w14:ligatures w14:val="none"/>
        </w:rPr>
        <w:t>principal</w:t>
      </w:r>
      <w:r w:rsidRPr="5C140490" w:rsidR="739A5EEE">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or their designee, </w:t>
      </w:r>
      <w:r w:rsidRPr="5C140490" w:rsidR="76788D7D">
        <w:rPr>
          <w:rFonts w:ascii="Times New Roman" w:hAnsi="Times New Roman" w:eastAsia="Times New Roman" w:cs="Times New Roman"/>
          <w:color w:val="333333"/>
          <w:kern w:val="0"/>
          <w:sz w:val="24"/>
          <w:szCs w:val="24"/>
          <w:bdr w:val="none" w:color="auto" w:sz="0" w:space="0" w:frame="1"/>
          <w14:ligatures w14:val="none"/>
        </w:rPr>
        <w:t>shall notify the student's parent as soon as practicable but no later than one (1) business day after the incident. The notice shall advise the parent</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 or guardian</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of the incident and of the availability of the written report.</w:t>
      </w:r>
    </w:p>
    <w:p w:rsidRPr="00F437D1" w:rsidR="00F437D1" w:rsidP="5C140490" w:rsidRDefault="00F437D1" w14:paraId="429B1EC0"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53F7806B"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Written notification to the parent and documentation to the student official school record shall include the following:</w:t>
      </w:r>
    </w:p>
    <w:p w:rsidRPr="00F437D1" w:rsidR="00F437D1" w:rsidP="5C140490" w:rsidRDefault="00F437D1" w14:paraId="59066C73"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textId="77777777" w14:paraId="2644318F">
      <w:pPr>
        <w:numPr>
          <w:ilvl w:val="0"/>
          <w:numId w:val="5"/>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 name of the student;</w:t>
      </w:r>
    </w:p>
    <w:p w:rsidRPr="00F437D1" w:rsidR="00F437D1" w:rsidP="5C140490" w:rsidRDefault="00F437D1" w14:textId="77777777" w14:paraId="7FAF7D40">
      <w:pPr>
        <w:numPr>
          <w:ilvl w:val="0"/>
          <w:numId w:val="5"/>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name of the staff member(s), any law enforcement officers present for and/or administering the seclusion or physical restraint;</w:t>
      </w:r>
    </w:p>
    <w:p w:rsidRPr="00F437D1" w:rsidR="00F437D1" w:rsidP="5C140490" w:rsidRDefault="00F437D1" w14:textId="77777777" w14:paraId="5EBE2019">
      <w:pPr>
        <w:numPr>
          <w:ilvl w:val="0"/>
          <w:numId w:val="5"/>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date of the seclusion or physical restraint and the time that the seclusion or physical restraint began and ended;</w:t>
      </w:r>
    </w:p>
    <w:p w:rsidRPr="00F437D1" w:rsidR="00F437D1" w:rsidP="5C140490" w:rsidRDefault="00F437D1" w14:textId="77777777" w14:paraId="08CB1A9B">
      <w:pPr>
        <w:numPr>
          <w:ilvl w:val="0"/>
          <w:numId w:val="5"/>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location of the seclusion or physical restraint;</w:t>
      </w:r>
    </w:p>
    <w:p w:rsidRPr="00F437D1" w:rsidR="00F437D1" w:rsidP="5C140490" w:rsidRDefault="00F437D1" w14:paraId="0E17BC49" w14:textId="4F2CE2C2">
      <w:pPr>
        <w:numPr>
          <w:ilvl w:val="0"/>
          <w:numId w:val="5"/>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narrative that describes antecedents, triggers, problem behavior(s), rationale for application of the restraint and the efforts made to de-escalate the situation and alternatives to seclusion or physical restraint that were </w:t>
      </w:r>
      <w:r w:rsidRPr="5C140490" w:rsidR="76788D7D">
        <w:rPr>
          <w:rFonts w:ascii="Times New Roman" w:hAnsi="Times New Roman" w:eastAsia="Times New Roman" w:cs="Times New Roman"/>
          <w:color w:val="333333"/>
          <w:sz w:val="24"/>
          <w:szCs w:val="24"/>
        </w:rPr>
        <w:t>attempted</w:t>
      </w:r>
      <w:r w:rsidRPr="5C140490" w:rsidR="76788D7D">
        <w:rPr>
          <w:rFonts w:ascii="Times New Roman" w:hAnsi="Times New Roman" w:eastAsia="Times New Roman" w:cs="Times New Roman"/>
          <w:color w:val="333333"/>
          <w:sz w:val="24"/>
          <w:szCs w:val="24"/>
        </w:rPr>
        <w:t>; and</w:t>
      </w:r>
    </w:p>
    <w:p w:rsidRPr="00F437D1" w:rsidR="00F437D1" w:rsidP="5C140490" w:rsidRDefault="00F437D1" w14:textId="77777777" w14:paraId="528EB719">
      <w:pPr>
        <w:numPr>
          <w:ilvl w:val="0"/>
          <w:numId w:val="5"/>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documentation of all parental contact and notification efforts.</w:t>
      </w:r>
    </w:p>
    <w:p w:rsidRPr="00F437D1" w:rsidR="00F437D1" w:rsidP="5C140490" w:rsidRDefault="00F437D1" w14:paraId="48131079" w14:textId="0F15AC38">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The </w:t>
      </w:r>
      <w:r w:rsidRPr="5C140490" w:rsidR="18A80AC5">
        <w:rPr>
          <w:rFonts w:ascii="Times New Roman" w:hAnsi="Times New Roman" w:eastAsia="Times New Roman" w:cs="Times New Roman"/>
          <w:color w:val="333333"/>
          <w:kern w:val="0"/>
          <w:sz w:val="24"/>
          <w:szCs w:val="24"/>
          <w:bdr w:val="none" w:color="auto" w:sz="0" w:space="0" w:frame="1"/>
          <w14:ligatures w14:val="none"/>
        </w:rPr>
        <w:t>principal</w:t>
      </w:r>
      <w:r w:rsidRPr="5C140490" w:rsidR="739A5EEE">
        <w:rPr>
          <w:rFonts w:ascii="Times New Roman" w:hAnsi="Times New Roman" w:eastAsia="Times New Roman" w:cs="Times New Roman"/>
          <w:color w:val="333333"/>
          <w:kern w:val="0"/>
          <w:sz w:val="24"/>
          <w:szCs w:val="24"/>
          <w:bdr w:val="none" w:color="auto" w:sz="0" w:space="0" w:frame="1"/>
          <w14:ligatures w14:val="none"/>
        </w:rPr>
        <w:t>, or their designee,</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shall prepare this written report, in consultation with the individuals involved, and any law enforcement officials present during the incident, within two (2) business days of the incident. The written report shall include details of the student and staff involved in the incident, the description of the incident and the actions of the student before, during and after the incident.</w:t>
      </w:r>
    </w:p>
    <w:p w:rsidRPr="00F437D1" w:rsidR="00F437D1" w:rsidP="5C140490" w:rsidRDefault="00F437D1" w14:paraId="1E6BDC5C"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09EA95E3" w14:textId="414519AF">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The </w:t>
      </w:r>
      <w:r w:rsidRPr="5C140490" w:rsidR="18A80AC5">
        <w:rPr>
          <w:rFonts w:ascii="Times New Roman" w:hAnsi="Times New Roman" w:eastAsia="Times New Roman" w:cs="Times New Roman"/>
          <w:color w:val="333333"/>
          <w:kern w:val="0"/>
          <w:sz w:val="24"/>
          <w:szCs w:val="24"/>
          <w:bdr w:val="none" w:color="auto" w:sz="0" w:space="0" w:frame="1"/>
          <w14:ligatures w14:val="none"/>
        </w:rPr>
        <w:t>principal</w:t>
      </w:r>
      <w:r w:rsidRPr="5C140490" w:rsidR="739A5EEE">
        <w:rPr>
          <w:rFonts w:ascii="Times New Roman" w:hAnsi="Times New Roman" w:eastAsia="Times New Roman" w:cs="Times New Roman"/>
          <w:color w:val="333333"/>
          <w:kern w:val="0"/>
          <w:sz w:val="24"/>
          <w:szCs w:val="24"/>
          <w:bdr w:val="none" w:color="auto" w:sz="0" w:space="0" w:frame="1"/>
          <w14:ligatures w14:val="none"/>
        </w:rPr>
        <w:t>, or their designee,</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shall meet with the individuals who participated in the incident to discuss the following: </w:t>
      </w:r>
    </w:p>
    <w:p w:rsidRPr="00F437D1" w:rsidR="00F437D1" w:rsidP="5C140490" w:rsidRDefault="00F437D1" w14:paraId="0784D366" w14:textId="59A74D25">
      <w:pPr>
        <w:numPr>
          <w:ilvl w:val="0"/>
          <w:numId w:val="6"/>
        </w:numPr>
        <w:shd w:val="clear" w:color="auto" w:fill="FFFFFF" w:themeFill="background1"/>
        <w:spacing w:before="100" w:beforeAutospacing="on" w:after="100" w:afterAutospacing="on" w:line="240" w:lineRule="auto"/>
        <w:jc w:val="both"/>
        <w:rPr>
          <w:rFonts w:ascii="Times New Roman" w:hAnsi="Times New Roman" w:eastAsia="Times New Roman" w:cs="Times New Roman"/>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 events preceding, during</w:t>
      </w:r>
      <w:r w:rsidRPr="5C140490" w:rsidR="739A5EEE">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and following the use of seclusion or physical restraint</w:t>
      </w:r>
    </w:p>
    <w:p w:rsidRPr="00F437D1" w:rsidR="00F437D1" w:rsidP="5C140490" w:rsidRDefault="00F437D1" w14:paraId="0DAEB0CC" w14:textId="0B618797">
      <w:pPr>
        <w:numPr>
          <w:ilvl w:val="0"/>
          <w:numId w:val="6"/>
        </w:numPr>
        <w:shd w:val="clear" w:color="auto" w:fill="FFFFFF" w:themeFill="background1"/>
        <w:spacing w:beforeAutospacing="on" w:after="0" w:afterAutospacing="on"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how to prevent the need for seclusion or physical restraint, including the factors that may have contributed to the escalation of behaviors</w:t>
      </w:r>
      <w:r w:rsidRPr="5C140490" w:rsidR="13B306B6">
        <w:rPr>
          <w:rFonts w:ascii="Times New Roman" w:hAnsi="Times New Roman" w:eastAsia="Times New Roman" w:cs="Times New Roman"/>
          <w:color w:val="333333"/>
          <w:sz w:val="24"/>
          <w:szCs w:val="24"/>
        </w:rPr>
        <w:t>.</w:t>
      </w:r>
      <w:r w:rsidRPr="5C140490" w:rsidR="76788D7D">
        <w:rPr>
          <w:rFonts w:ascii="Times New Roman" w:hAnsi="Times New Roman" w:eastAsia="Times New Roman" w:cs="Times New Roman"/>
          <w:color w:val="333333"/>
          <w:sz w:val="24"/>
          <w:szCs w:val="24"/>
        </w:rPr>
        <w:t> </w:t>
      </w:r>
    </w:p>
    <w:p w:rsidRPr="00F437D1" w:rsidR="00F437D1" w:rsidP="5C140490" w:rsidRDefault="00F437D1" w14:paraId="6BD5914D" w14:textId="1AA3E14D">
      <w:pPr>
        <w:numPr>
          <w:ilvl w:val="0"/>
          <w:numId w:val="6"/>
        </w:numPr>
        <w:shd w:val="clear" w:color="auto" w:fill="FFFFFF" w:themeFill="background1"/>
        <w:spacing w:before="100" w:beforeAutospacing="on" w:after="100" w:afterAutospacing="on"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alternatives to physical restraint, including de-escalation techniques and interventions and other strategies.</w:t>
      </w:r>
    </w:p>
    <w:p w:rsidRPr="00F437D1" w:rsidR="00F437D1" w:rsidP="5C140490" w:rsidRDefault="00F437D1" w14:paraId="7B342125"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The written report shall be retained as a record by the school district within three (3) business days of the incident, and the report shall be sent to the student’s parent by 1</w:t>
      </w:r>
      <w:r w:rsidRPr="5C140490" w:rsidR="76788D7D">
        <w:rPr>
          <w:rFonts w:ascii="Times New Roman" w:hAnsi="Times New Roman" w:eastAsia="Times New Roman" w:cs="Times New Roman"/>
          <w:color w:val="333333"/>
          <w:kern w:val="0"/>
          <w:sz w:val="24"/>
          <w:szCs w:val="24"/>
          <w:bdr w:val="none" w:color="auto" w:sz="0" w:space="0" w:frame="1"/>
          <w:vertAlign w:val="superscript"/>
          <w14:ligatures w14:val="none"/>
        </w:rPr>
        <w:t>st</w:t>
      </w:r>
      <w:r w:rsidRPr="5C140490" w:rsidR="76788D7D">
        <w:rPr>
          <w:rFonts w:ascii="Times New Roman" w:hAnsi="Times New Roman" w:eastAsia="Times New Roman" w:cs="Times New Roman"/>
          <w:color w:val="333333"/>
          <w:kern w:val="0"/>
          <w:sz w:val="24"/>
          <w:szCs w:val="24"/>
          <w:bdr w:val="none" w:color="auto" w:sz="0" w:space="0" w:frame="1"/>
          <w14:ligatures w14:val="none"/>
        </w:rPr>
        <w:t> class mail, by electronic transmission, or hand-delivered to the student’s parent. </w:t>
      </w:r>
    </w:p>
    <w:p w:rsidRPr="00F437D1" w:rsidR="00F437D1" w:rsidP="5C140490" w:rsidRDefault="00F437D1" w14:paraId="19E8880C"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08B7F4BA" w14:textId="4B321BC9">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In addition, </w:t>
      </w:r>
      <w:r w:rsidRPr="036CDDFB" w:rsidR="4EE3B005">
        <w:rPr>
          <w:rFonts w:ascii="Times New Roman" w:hAnsi="Times New Roman" w:eastAsia="Times New Roman" w:cs="Times New Roman"/>
          <w:color w:val="333333"/>
          <w:kern w:val="0"/>
          <w:sz w:val="24"/>
          <w:szCs w:val="24"/>
          <w:bdr w:val="none" w:color="auto" w:sz="0" w:space="0" w:frame="1"/>
          <w14:ligatures w14:val="none"/>
        </w:rPr>
        <w:t>KTEC School</w:t>
      </w:r>
      <w:r w:rsidRPr="5C140490" w:rsidR="739A5EEE">
        <w:rPr>
          <w:rFonts w:ascii="Times New Roman" w:hAnsi="Times New Roman" w:eastAsia="Times New Roman" w:cs="Times New Roman"/>
          <w:color w:val="333333"/>
          <w:sz w:val="24"/>
          <w:szCs w:val="24"/>
        </w:rPr>
        <w:t xml:space="preserve"> building administration</w:t>
      </w:r>
      <w:r w:rsidRPr="5C140490" w:rsidR="76788D7D">
        <w:rPr>
          <w:rFonts w:ascii="Times New Roman" w:hAnsi="Times New Roman" w:eastAsia="Times New Roman" w:cs="Times New Roman"/>
          <w:color w:val="333333"/>
          <w:sz w:val="24"/>
          <w:szCs w:val="24"/>
        </w:rPr>
        <w:t xml:space="preserve"> will be </w:t>
      </w:r>
      <w:r w:rsidRPr="5C140490" w:rsidR="76788D7D">
        <w:rPr>
          <w:rFonts w:ascii="Times New Roman" w:hAnsi="Times New Roman" w:eastAsia="Times New Roman" w:cs="Times New Roman"/>
          <w:color w:val="333333"/>
          <w:sz w:val="24"/>
          <w:szCs w:val="24"/>
        </w:rPr>
        <w:t>required</w:t>
      </w:r>
      <w:r w:rsidRPr="5C140490" w:rsidR="76788D7D">
        <w:rPr>
          <w:rFonts w:ascii="Times New Roman" w:hAnsi="Times New Roman" w:eastAsia="Times New Roman" w:cs="Times New Roman"/>
          <w:color w:val="333333"/>
          <w:sz w:val="24"/>
          <w:szCs w:val="24"/>
        </w:rPr>
        <w:t xml:space="preserve"> to prepare and present an annual report to the </w:t>
      </w:r>
      <w:r w:rsidRPr="5C140490" w:rsidR="739A5EEE">
        <w:rPr>
          <w:rFonts w:ascii="Times New Roman" w:hAnsi="Times New Roman" w:eastAsia="Times New Roman" w:cs="Times New Roman"/>
          <w:color w:val="333333"/>
          <w:sz w:val="24"/>
          <w:szCs w:val="24"/>
        </w:rPr>
        <w:t xml:space="preserve">Governance </w:t>
      </w:r>
      <w:r w:rsidRPr="5C140490" w:rsidR="76788D7D">
        <w:rPr>
          <w:rFonts w:ascii="Times New Roman" w:hAnsi="Times New Roman" w:eastAsia="Times New Roman" w:cs="Times New Roman"/>
          <w:color w:val="333333"/>
          <w:sz w:val="24"/>
          <w:szCs w:val="24"/>
        </w:rPr>
        <w:t>Board by October 1, of the number of incidents involving seclusion or physical restraint, the total number of students involved</w:t>
      </w:r>
      <w:r w:rsidRPr="5C140490" w:rsidR="739A5EEE">
        <w:rPr>
          <w:rFonts w:ascii="Times New Roman" w:hAnsi="Times New Roman" w:eastAsia="Times New Roman" w:cs="Times New Roman"/>
          <w:color w:val="333333"/>
          <w:sz w:val="24"/>
          <w:szCs w:val="24"/>
        </w:rPr>
        <w:t>,</w:t>
      </w:r>
      <w:r w:rsidRPr="5C140490" w:rsidR="76788D7D">
        <w:rPr>
          <w:rFonts w:ascii="Times New Roman" w:hAnsi="Times New Roman" w:eastAsia="Times New Roman" w:cs="Times New Roman"/>
          <w:color w:val="333333"/>
          <w:sz w:val="24"/>
          <w:szCs w:val="24"/>
        </w:rPr>
        <w:t xml:space="preserve"> and the number of students with disabilities involved in such incidents.</w:t>
      </w:r>
    </w:p>
    <w:p w:rsidRPr="00F437D1" w:rsidR="00F437D1" w:rsidP="5C140490" w:rsidRDefault="00F437D1" w14:paraId="1434382C"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325BB718" w14:textId="7E3BFED3">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Annually, by December 1, the</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 Governance</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Board shall submit its report to the State Superintendent.</w:t>
      </w:r>
    </w:p>
    <w:p w:rsidRPr="00F437D1" w:rsidR="00F437D1" w:rsidP="5C140490" w:rsidRDefault="00F437D1" w14:paraId="038BD5A9"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0C07B208" w14:textId="7FA43188">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b w:val="1"/>
          <w:bCs w:val="1"/>
          <w:color w:val="333333"/>
          <w:kern w:val="0"/>
          <w:sz w:val="24"/>
          <w:szCs w:val="24"/>
          <w:bdr w:val="none" w:color="auto" w:sz="0" w:space="0" w:frame="1"/>
          <w14:ligatures w14:val="none"/>
        </w:rPr>
        <w:t>Individual Education Program (IEP) Requirements</w:t>
      </w:r>
    </w:p>
    <w:p w:rsidRPr="00F437D1" w:rsidR="00F437D1" w:rsidP="5C140490" w:rsidRDefault="00F437D1" w14:paraId="1E45A6B7" w14:textId="029A2158">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The law requires that for students with identified disabilities under the Individuals with Disabilities in Education Act (IDEA), the second time that seclusion or physical restraint is used on a "child with a disability," within the same school year, the student’s Individual Education Program (IEP) team must convene as soon as possible after the incident, but no later than ten (10) days after the incident. The IEP team shall review the student’s Individualized Education Plan to ensure that it contains appropriate positive behavioral interventions and supports to address behaviors and </w:t>
      </w:r>
      <w:r w:rsidRPr="5C140490" w:rsidR="739A5EEE">
        <w:rPr>
          <w:rFonts w:ascii="Times New Roman" w:hAnsi="Times New Roman" w:eastAsia="Times New Roman" w:cs="Times New Roman"/>
          <w:color w:val="333333"/>
          <w:kern w:val="0"/>
          <w:sz w:val="24"/>
          <w:szCs w:val="24"/>
          <w:bdr w:val="none" w:color="auto" w:sz="0" w:space="0" w:frame="1"/>
          <w14:ligatures w14:val="none"/>
        </w:rPr>
        <w:t>all</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intervention and supports to assist related to that behavior that are of concern and to revise the IEP if necessary.</w:t>
      </w:r>
    </w:p>
    <w:p w:rsidRPr="00F437D1" w:rsidR="00F437D1" w:rsidP="5C140490" w:rsidRDefault="00F437D1" w14:paraId="71196ABB"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35F0FA04" w14:textId="28A8D5BA">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b w:val="1"/>
          <w:bCs w:val="1"/>
          <w:color w:val="333333"/>
          <w:kern w:val="0"/>
          <w:sz w:val="24"/>
          <w:szCs w:val="24"/>
          <w:bdr w:val="none" w:color="auto" w:sz="0" w:space="0" w:frame="1"/>
          <w14:ligatures w14:val="none"/>
        </w:rPr>
        <w:t>Mandatory Training for Staff</w:t>
      </w:r>
    </w:p>
    <w:p w:rsidRPr="00F437D1" w:rsidR="00F437D1" w:rsidP="5C140490" w:rsidRDefault="00F437D1" w14:paraId="78B4309C" w14:textId="2CD6327D">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Staff who engage in the lawful use of physical restraint shall obtain training as to the methods of preventing the need for physical restraint, identification of dangerous behaviors that may indicate the need for physical restraint</w:t>
      </w:r>
      <w:r w:rsidRPr="5C140490" w:rsidR="739A5EEE">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the methods of </w:t>
      </w:r>
      <w:r w:rsidRPr="5C140490" w:rsidR="76788D7D">
        <w:rPr>
          <w:rFonts w:ascii="Times New Roman" w:hAnsi="Times New Roman" w:eastAsia="Times New Roman" w:cs="Times New Roman"/>
          <w:color w:val="333333"/>
          <w:kern w:val="0"/>
          <w:sz w:val="24"/>
          <w:szCs w:val="24"/>
          <w:bdr w:val="none" w:color="auto" w:sz="0" w:space="0" w:frame="1"/>
          <w14:ligatures w14:val="none"/>
        </w:rPr>
        <w:t>evaluating risk of harm such that physical restraint is warranted, experience in administering and receiving various types of restraint, instruction on the effects of restraint, monitoring signs of distress during restraint, obtaining medical assistance</w:t>
      </w:r>
      <w:r w:rsidRPr="5C140490" w:rsidR="739A5EEE">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and demonstrating proficiency in administering physical restraint.</w:t>
      </w:r>
    </w:p>
    <w:p w:rsidRPr="00F437D1" w:rsidR="00F437D1" w:rsidP="5C140490" w:rsidRDefault="00F437D1" w14:paraId="33B9C39D"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1A6575D8" w14:textId="4B2B0DAE">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Pursuant to</w:t>
      </w:r>
      <w:r w:rsidRPr="5C140490" w:rsidR="76788D7D">
        <w:rPr>
          <w:rFonts w:ascii="Times New Roman" w:hAnsi="Times New Roman" w:eastAsia="Times New Roman" w:cs="Times New Roman"/>
          <w:color w:val="333333"/>
          <w:sz w:val="24"/>
          <w:szCs w:val="24"/>
        </w:rPr>
        <w:t xml:space="preserve"> State law, </w:t>
      </w:r>
      <w:r w:rsidRPr="5C140490" w:rsidR="22EE4EA4">
        <w:rPr>
          <w:rFonts w:ascii="Times New Roman" w:hAnsi="Times New Roman" w:eastAsia="Times New Roman" w:cs="Times New Roman"/>
          <w:color w:val="333333"/>
          <w:kern w:val="0"/>
          <w:sz w:val="24"/>
          <w:szCs w:val="24"/>
          <w:bdr w:val="none" w:color="auto" w:sz="0" w:space="0" w:frame="1"/>
          <w14:ligatures w14:val="none"/>
        </w:rPr>
        <w:t>KTEC</w:t>
      </w:r>
      <w:r w:rsidRPr="5C140490" w:rsidR="22EE4EA4">
        <w:rPr>
          <w:rFonts w:ascii="Times New Roman" w:hAnsi="Times New Roman" w:eastAsia="Times New Roman" w:cs="Times New Roman"/>
          <w:color w:val="333333"/>
          <w:sz w:val="24"/>
          <w:szCs w:val="24"/>
        </w:rPr>
        <w:t xml:space="preserve"> Administration</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shall create and </w:t>
      </w:r>
      <w:r w:rsidRPr="5C140490" w:rsidR="76788D7D">
        <w:rPr>
          <w:rFonts w:ascii="Times New Roman" w:hAnsi="Times New Roman" w:eastAsia="Times New Roman" w:cs="Times New Roman"/>
          <w:color w:val="333333"/>
          <w:sz w:val="24"/>
          <w:szCs w:val="24"/>
        </w:rPr>
        <w:t>maintain</w:t>
      </w:r>
      <w:r w:rsidRPr="5C140490" w:rsidR="76788D7D">
        <w:rPr>
          <w:rFonts w:ascii="Times New Roman" w:hAnsi="Times New Roman" w:eastAsia="Times New Roman" w:cs="Times New Roman"/>
          <w:color w:val="333333"/>
          <w:sz w:val="24"/>
          <w:szCs w:val="24"/>
        </w:rPr>
        <w:t xml:space="preserve"> a record of the training received by the employees and school staff covered by the State law governing seclusion and restraint.</w:t>
      </w:r>
    </w:p>
    <w:p w:rsidR="3801F859" w:rsidP="5C140490" w:rsidRDefault="3801F859" w14:paraId="4E421FD0" w14:textId="30738188">
      <w:pPr>
        <w:shd w:val="clear" w:color="auto" w:fill="FFFFFF" w:themeFill="background1"/>
        <w:spacing w:after="0" w:line="240" w:lineRule="auto"/>
        <w:jc w:val="both"/>
        <w:rPr>
          <w:rFonts w:ascii="Times New Roman" w:hAnsi="Times New Roman" w:eastAsia="Times New Roman" w:cs="Times New Roman"/>
          <w:b w:val="1"/>
          <w:bCs w:val="1"/>
          <w:color w:val="333333"/>
          <w:sz w:val="24"/>
          <w:szCs w:val="24"/>
        </w:rPr>
      </w:pPr>
    </w:p>
    <w:p w:rsidRPr="00F437D1" w:rsidR="00F437D1" w:rsidP="5C140490" w:rsidRDefault="00F437D1" w14:paraId="4166B004"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b w:val="1"/>
          <w:bCs w:val="1"/>
          <w:color w:val="333333"/>
          <w:kern w:val="0"/>
          <w:sz w:val="24"/>
          <w:szCs w:val="24"/>
          <w:bdr w:val="none" w:color="auto" w:sz="0" w:space="0" w:frame="1"/>
          <w14:ligatures w14:val="none"/>
        </w:rPr>
        <w:t>Training Requirement Exception</w:t>
      </w:r>
    </w:p>
    <w:p w:rsidRPr="00F437D1" w:rsidR="00F437D1" w:rsidP="5C140490" w:rsidRDefault="00F437D1" w14:paraId="69211475" w14:textId="376C518E">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Training for staff in the use of physical restraint is required unless the situation is an </w:t>
      </w:r>
      <w:r w:rsidRPr="5C140490" w:rsidR="739A5EEE">
        <w:rPr>
          <w:rFonts w:ascii="Times New Roman" w:hAnsi="Times New Roman" w:eastAsia="Times New Roman" w:cs="Times New Roman"/>
          <w:color w:val="333333"/>
          <w:kern w:val="0"/>
          <w:sz w:val="24"/>
          <w:szCs w:val="24"/>
          <w:bdr w:val="none" w:color="auto" w:sz="0" w:space="0" w:frame="1"/>
          <w14:ligatures w14:val="none"/>
        </w:rPr>
        <w:t>emergency,</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and a trained individual is not immediately available due to the "unforeseen nature of the emergency." However, at a minimum the school in which physical restraint is used must ensure that at least one (1) employee has been trained in its use.</w:t>
      </w:r>
    </w:p>
    <w:p w:rsidRPr="00F437D1" w:rsidR="00F437D1" w:rsidP="5C140490" w:rsidRDefault="00F437D1" w14:paraId="351AB900"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5D380F70"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b w:val="1"/>
          <w:bCs w:val="1"/>
          <w:color w:val="333333"/>
          <w:kern w:val="0"/>
          <w:sz w:val="24"/>
          <w:szCs w:val="24"/>
          <w:bdr w:val="none" w:color="auto" w:sz="0" w:space="0" w:frame="1"/>
          <w14:ligatures w14:val="none"/>
        </w:rPr>
        <w:t>Disciplinary Action for a Violation of This Policy</w:t>
      </w:r>
    </w:p>
    <w:p w:rsidRPr="00474101" w:rsidR="00474101" w:rsidP="5C140490" w:rsidRDefault="00F437D1" w14:paraId="4ABB1941" w14:textId="51818D4D">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In addition to any penalty prescribed by law, the </w:t>
      </w:r>
      <w:r w:rsidRPr="5C140490" w:rsidR="739A5EEE">
        <w:rPr>
          <w:rFonts w:ascii="Times New Roman" w:hAnsi="Times New Roman" w:eastAsia="Times New Roman" w:cs="Times New Roman"/>
          <w:color w:val="333333"/>
          <w:kern w:val="0"/>
          <w:sz w:val="24"/>
          <w:szCs w:val="24"/>
          <w:bdr w:val="none" w:color="auto" w:sz="0" w:space="0" w:frame="1"/>
          <w14:ligatures w14:val="none"/>
        </w:rPr>
        <w:t>Governance Board</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is directed by this policy to see that a</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n </w:t>
      </w:r>
      <w:r w:rsidRPr="5C140490" w:rsidR="76788D7D">
        <w:rPr>
          <w:rFonts w:ascii="Times New Roman" w:hAnsi="Times New Roman" w:eastAsia="Times New Roman" w:cs="Times New Roman"/>
          <w:color w:val="333333"/>
          <w:kern w:val="0"/>
          <w:sz w:val="24"/>
          <w:szCs w:val="24"/>
          <w:bdr w:val="none" w:color="auto" w:sz="0" w:space="0" w:frame="1"/>
          <w14:ligatures w14:val="none"/>
        </w:rPr>
        <w:t>employee who intentionally, knowingly</w:t>
      </w:r>
      <w:r w:rsidRPr="5C140490" w:rsidR="739A5EEE">
        <w:rPr>
          <w:rFonts w:ascii="Times New Roman" w:hAnsi="Times New Roman" w:eastAsia="Times New Roman" w:cs="Times New Roman"/>
          <w:color w:val="333333"/>
          <w:kern w:val="0"/>
          <w:sz w:val="24"/>
          <w:szCs w:val="24"/>
          <w:bdr w:val="none" w:color="auto" w:sz="0" w:space="0" w:frame="1"/>
          <w14:ligatures w14:val="none"/>
        </w:rPr>
        <w:t>,</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 or recklessly violates this policy is subject to disciplinary action up to and including dismissal. </w:t>
      </w:r>
    </w:p>
    <w:p w:rsidRPr="00474101" w:rsidR="00474101" w:rsidP="5C140490" w:rsidRDefault="00F437D1" w14:paraId="1093335D" w14:textId="77777777">
      <w:pPr>
        <w:pStyle w:val="ListParagraph"/>
        <w:numPr>
          <w:ilvl w:val="0"/>
          <w:numId w:val="8"/>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A</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n </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employee engages in conduct "intentionally" if, when s/he engages in the conduct, it is his/her conscious objective to do so. </w:t>
      </w:r>
    </w:p>
    <w:p w:rsidRPr="00474101" w:rsidR="00474101" w:rsidP="5C140490" w:rsidRDefault="00F437D1" w14:paraId="403C8A10" w14:textId="77777777">
      <w:pPr>
        <w:pStyle w:val="ListParagraph"/>
        <w:numPr>
          <w:ilvl w:val="0"/>
          <w:numId w:val="8"/>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A</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n </w:t>
      </w:r>
      <w:r w:rsidRPr="5C140490" w:rsidR="76788D7D">
        <w:rPr>
          <w:rFonts w:ascii="Times New Roman" w:hAnsi="Times New Roman" w:eastAsia="Times New Roman" w:cs="Times New Roman"/>
          <w:color w:val="333333"/>
          <w:kern w:val="0"/>
          <w:sz w:val="24"/>
          <w:szCs w:val="24"/>
          <w:bdr w:val="none" w:color="auto" w:sz="0" w:space="0" w:frame="1"/>
          <w14:ligatures w14:val="none"/>
        </w:rPr>
        <w:t xml:space="preserve">employee engages in conduct "knowingly" if, when s/he engages in the conduct, s/he is aware of a high probability of a violation of this policy. </w:t>
      </w:r>
    </w:p>
    <w:p w:rsidRPr="00474101" w:rsidR="00F437D1" w:rsidP="5C140490" w:rsidRDefault="00F437D1" w14:paraId="21693DCF" w14:textId="778B90BD">
      <w:pPr>
        <w:pStyle w:val="ListParagraph"/>
        <w:numPr>
          <w:ilvl w:val="0"/>
          <w:numId w:val="8"/>
        </w:num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A</w:t>
      </w:r>
      <w:r w:rsidRPr="5C140490" w:rsidR="739A5EEE">
        <w:rPr>
          <w:rFonts w:ascii="Times New Roman" w:hAnsi="Times New Roman" w:eastAsia="Times New Roman" w:cs="Times New Roman"/>
          <w:color w:val="333333"/>
          <w:kern w:val="0"/>
          <w:sz w:val="24"/>
          <w:szCs w:val="24"/>
          <w:bdr w:val="none" w:color="auto" w:sz="0" w:space="0" w:frame="1"/>
          <w14:ligatures w14:val="none"/>
        </w:rPr>
        <w:t xml:space="preserve">n </w:t>
      </w:r>
      <w:r w:rsidRPr="5C140490" w:rsidR="76788D7D">
        <w:rPr>
          <w:rFonts w:ascii="Times New Roman" w:hAnsi="Times New Roman" w:eastAsia="Times New Roman" w:cs="Times New Roman"/>
          <w:color w:val="333333"/>
          <w:kern w:val="0"/>
          <w:sz w:val="24"/>
          <w:szCs w:val="24"/>
          <w:bdr w:val="none" w:color="auto" w:sz="0" w:space="0" w:frame="1"/>
          <w14:ligatures w14:val="none"/>
        </w:rPr>
        <w:t>employee engages in conduct "recklessly" if s/he engages in conduct in violation of this policy in a plain, conscious, and unjustifiable disregard of harm that might result to a student and the disregard involves a substantial deviation from acceptable standards of conduct established by this policy.</w:t>
      </w:r>
    </w:p>
    <w:p w:rsidRPr="00F437D1" w:rsidR="00F437D1" w:rsidP="5C140490" w:rsidRDefault="00F437D1" w14:paraId="5D74FF6C" w14:textId="77777777">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14:ligatures w14:val="none"/>
        </w:rPr>
        <w:t> </w:t>
      </w:r>
    </w:p>
    <w:p w:rsidRPr="00F437D1" w:rsidR="00F437D1" w:rsidP="5C140490" w:rsidRDefault="00F437D1" w14:paraId="457BAD4D" w14:textId="4885AB95">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b w:val="1"/>
          <w:bCs w:val="1"/>
          <w:color w:val="333333"/>
          <w:kern w:val="0"/>
          <w:sz w:val="24"/>
          <w:szCs w:val="24"/>
          <w:bdr w:val="none" w:color="auto" w:sz="0" w:space="0" w:frame="1"/>
          <w14:ligatures w14:val="none"/>
        </w:rPr>
        <w:t>Retaliation for Fully Implementing or Reporting Violations</w:t>
      </w:r>
    </w:p>
    <w:p w:rsidRPr="00F437D1" w:rsidR="00F437D1" w:rsidP="5C140490" w:rsidRDefault="00F437D1" w14:paraId="34B42CA1" w14:textId="6CA35959">
      <w:pPr>
        <w:shd w:val="clear" w:color="auto" w:fill="FFFFFF" w:themeFill="background1"/>
        <w:spacing w:after="0" w:line="240" w:lineRule="auto"/>
        <w:jc w:val="both"/>
        <w:rPr>
          <w:rFonts w:ascii="Times New Roman" w:hAnsi="Times New Roman" w:eastAsia="Times New Roman" w:cs="Times New Roman"/>
          <w:color w:val="333333"/>
          <w:kern w:val="0"/>
          <w:sz w:val="24"/>
          <w:szCs w:val="24"/>
          <w14:ligatures w14:val="none"/>
        </w:rPr>
      </w:pPr>
      <w:r w:rsidRPr="5C140490" w:rsidR="76788D7D">
        <w:rPr>
          <w:rFonts w:ascii="Times New Roman" w:hAnsi="Times New Roman" w:eastAsia="Times New Roman" w:cs="Times New Roman"/>
          <w:color w:val="333333"/>
          <w:kern w:val="0"/>
          <w:sz w:val="24"/>
          <w:szCs w:val="24"/>
          <w:bdr w:val="none" w:color="auto" w:sz="0" w:space="0" w:frame="1"/>
          <w14:ligatures w14:val="none"/>
        </w:rPr>
        <w:t>No employee shall be permitted to retaliate against a person for reporting or objecting to actions in violation of this policy or providing information regarding a violation of this policy.</w:t>
      </w:r>
    </w:p>
    <w:p w:rsidR="00F437D1" w:rsidP="5C140490" w:rsidRDefault="00F437D1" w14:paraId="62724430" w14:textId="77777777">
      <w:pPr>
        <w:jc w:val="both"/>
        <w:rPr>
          <w:rFonts w:ascii="Times New Roman" w:hAnsi="Times New Roman" w:eastAsia="Times New Roman" w:cs="Times New Roman"/>
          <w:b w:val="1"/>
          <w:bCs w:val="1"/>
          <w:sz w:val="24"/>
          <w:szCs w:val="24"/>
        </w:rPr>
      </w:pPr>
    </w:p>
    <w:p w:rsidRPr="004973B3" w:rsidR="004973B3" w:rsidP="036CDDFB" w:rsidRDefault="004973B3" w14:paraId="2CD69333" w14:textId="3B627ECE">
      <w:pPr>
        <w:pStyle w:val="Normal"/>
        <w:suppressLineNumbers w:val="0"/>
        <w:bidi w:val="0"/>
        <w:spacing w:before="0" w:beforeAutospacing="off" w:after="160" w:afterAutospacing="off" w:line="259" w:lineRule="auto"/>
        <w:ind w:left="0" w:right="0"/>
        <w:jc w:val="both"/>
        <w:rPr>
          <w:rFonts w:ascii="Times New Roman" w:hAnsi="Times New Roman" w:eastAsia="Times New Roman" w:cs="Times New Roman"/>
          <w:sz w:val="24"/>
          <w:szCs w:val="24"/>
        </w:rPr>
      </w:pPr>
      <w:r w:rsidRPr="036CDDFB" w:rsidR="1E79615F">
        <w:rPr>
          <w:rFonts w:ascii="Times New Roman" w:hAnsi="Times New Roman" w:eastAsia="Times New Roman" w:cs="Times New Roman"/>
          <w:sz w:val="24"/>
          <w:szCs w:val="24"/>
        </w:rPr>
        <w:t>Adopted</w:t>
      </w:r>
      <w:r w:rsidRPr="036CDDFB" w:rsidR="18A80AC5">
        <w:rPr>
          <w:rFonts w:ascii="Times New Roman" w:hAnsi="Times New Roman" w:eastAsia="Times New Roman" w:cs="Times New Roman"/>
          <w:sz w:val="24"/>
          <w:szCs w:val="24"/>
        </w:rPr>
        <w:t>: 09/25/202</w:t>
      </w:r>
      <w:r w:rsidRPr="036CDDFB" w:rsidR="3E29833C">
        <w:rPr>
          <w:rFonts w:ascii="Times New Roman" w:hAnsi="Times New Roman" w:eastAsia="Times New Roman" w:cs="Times New Roman"/>
          <w:sz w:val="24"/>
          <w:szCs w:val="24"/>
        </w:rPr>
        <w:t>2</w:t>
      </w:r>
    </w:p>
    <w:p w:rsidR="35341593" w:rsidP="036CDDFB" w:rsidRDefault="35341593" w14:paraId="6ADE4948" w14:textId="4B7EA46E">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036CDDFB" w:rsidR="353415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036CDDFB" w:rsidP="036CDDFB" w:rsidRDefault="036CDDFB" w14:paraId="1E079A6F" w14:textId="7586149A">
      <w:pPr>
        <w:jc w:val="both"/>
        <w:rPr>
          <w:rFonts w:ascii="Times New Roman" w:hAnsi="Times New Roman" w:eastAsia="Times New Roman" w:cs="Times New Roman"/>
          <w:sz w:val="24"/>
          <w:szCs w:val="24"/>
        </w:rPr>
      </w:pPr>
    </w:p>
    <w:sectPr w:rsidRPr="004973B3" w:rsidR="004973B3" w:rsidSect="00F437D1">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26EF"/>
    <w:multiLevelType w:val="multilevel"/>
    <w:tmpl w:val="A2C85F7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38470AC"/>
    <w:multiLevelType w:val="hybridMultilevel"/>
    <w:tmpl w:val="D14CDE0C"/>
    <w:lvl w:ilvl="0" w:tplc="F67A2F5E">
      <w:start w:val="1"/>
      <w:numFmt w:val="bullet"/>
      <w:lvlText w:val="·"/>
      <w:lvlJc w:val="left"/>
      <w:pPr>
        <w:ind w:left="720" w:hanging="360"/>
      </w:pPr>
      <w:rPr>
        <w:rFonts w:hint="default" w:ascii="Symbol" w:hAnsi="Symbol"/>
      </w:rPr>
    </w:lvl>
    <w:lvl w:ilvl="1" w:tplc="6F34A94A">
      <w:start w:val="1"/>
      <w:numFmt w:val="bullet"/>
      <w:lvlText w:val="o"/>
      <w:lvlJc w:val="left"/>
      <w:pPr>
        <w:ind w:left="1440" w:hanging="360"/>
      </w:pPr>
      <w:rPr>
        <w:rFonts w:hint="default" w:ascii="Courier New" w:hAnsi="Courier New"/>
      </w:rPr>
    </w:lvl>
    <w:lvl w:ilvl="2" w:tplc="221CEC5C">
      <w:start w:val="1"/>
      <w:numFmt w:val="bullet"/>
      <w:lvlText w:val=""/>
      <w:lvlJc w:val="left"/>
      <w:pPr>
        <w:ind w:left="2160" w:hanging="360"/>
      </w:pPr>
      <w:rPr>
        <w:rFonts w:hint="default" w:ascii="Wingdings" w:hAnsi="Wingdings"/>
      </w:rPr>
    </w:lvl>
    <w:lvl w:ilvl="3" w:tplc="1626FA08">
      <w:start w:val="1"/>
      <w:numFmt w:val="bullet"/>
      <w:lvlText w:val=""/>
      <w:lvlJc w:val="left"/>
      <w:pPr>
        <w:ind w:left="2880" w:hanging="360"/>
      </w:pPr>
      <w:rPr>
        <w:rFonts w:hint="default" w:ascii="Symbol" w:hAnsi="Symbol"/>
      </w:rPr>
    </w:lvl>
    <w:lvl w:ilvl="4" w:tplc="A3B280DC">
      <w:start w:val="1"/>
      <w:numFmt w:val="bullet"/>
      <w:lvlText w:val="o"/>
      <w:lvlJc w:val="left"/>
      <w:pPr>
        <w:ind w:left="3600" w:hanging="360"/>
      </w:pPr>
      <w:rPr>
        <w:rFonts w:hint="default" w:ascii="Courier New" w:hAnsi="Courier New"/>
      </w:rPr>
    </w:lvl>
    <w:lvl w:ilvl="5" w:tplc="EDCE7658">
      <w:start w:val="1"/>
      <w:numFmt w:val="bullet"/>
      <w:lvlText w:val=""/>
      <w:lvlJc w:val="left"/>
      <w:pPr>
        <w:ind w:left="4320" w:hanging="360"/>
      </w:pPr>
      <w:rPr>
        <w:rFonts w:hint="default" w:ascii="Wingdings" w:hAnsi="Wingdings"/>
      </w:rPr>
    </w:lvl>
    <w:lvl w:ilvl="6" w:tplc="70D0517E">
      <w:start w:val="1"/>
      <w:numFmt w:val="bullet"/>
      <w:lvlText w:val=""/>
      <w:lvlJc w:val="left"/>
      <w:pPr>
        <w:ind w:left="5040" w:hanging="360"/>
      </w:pPr>
      <w:rPr>
        <w:rFonts w:hint="default" w:ascii="Symbol" w:hAnsi="Symbol"/>
      </w:rPr>
    </w:lvl>
    <w:lvl w:ilvl="7" w:tplc="B6E030C2">
      <w:start w:val="1"/>
      <w:numFmt w:val="bullet"/>
      <w:lvlText w:val="o"/>
      <w:lvlJc w:val="left"/>
      <w:pPr>
        <w:ind w:left="5760" w:hanging="360"/>
      </w:pPr>
      <w:rPr>
        <w:rFonts w:hint="default" w:ascii="Courier New" w:hAnsi="Courier New"/>
      </w:rPr>
    </w:lvl>
    <w:lvl w:ilvl="8" w:tplc="E2B610E6">
      <w:start w:val="1"/>
      <w:numFmt w:val="bullet"/>
      <w:lvlText w:val=""/>
      <w:lvlJc w:val="left"/>
      <w:pPr>
        <w:ind w:left="6480" w:hanging="360"/>
      </w:pPr>
      <w:rPr>
        <w:rFonts w:hint="default" w:ascii="Wingdings" w:hAnsi="Wingdings"/>
      </w:rPr>
    </w:lvl>
  </w:abstractNum>
  <w:abstractNum w:abstractNumId="2" w15:restartNumberingAfterBreak="0">
    <w:nsid w:val="1C814165"/>
    <w:multiLevelType w:val="multilevel"/>
    <w:tmpl w:val="027EFE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2D04EC8"/>
    <w:multiLevelType w:val="multilevel"/>
    <w:tmpl w:val="19A8BAC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34E7EF9"/>
    <w:multiLevelType w:val="hybridMultilevel"/>
    <w:tmpl w:val="F968A6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F71615"/>
    <w:multiLevelType w:val="multilevel"/>
    <w:tmpl w:val="B1CA28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43763800"/>
    <w:multiLevelType w:val="hybridMultilevel"/>
    <w:tmpl w:val="C8F27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A766FE"/>
    <w:multiLevelType w:val="multilevel"/>
    <w:tmpl w:val="B462849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083915833">
    <w:abstractNumId w:val="1"/>
  </w:num>
  <w:num w:numId="2" w16cid:durableId="2132749316">
    <w:abstractNumId w:val="3"/>
  </w:num>
  <w:num w:numId="3" w16cid:durableId="1145050686">
    <w:abstractNumId w:val="0"/>
  </w:num>
  <w:num w:numId="4" w16cid:durableId="37635247">
    <w:abstractNumId w:val="2"/>
  </w:num>
  <w:num w:numId="5" w16cid:durableId="887305480">
    <w:abstractNumId w:val="7"/>
  </w:num>
  <w:num w:numId="6" w16cid:durableId="876433910">
    <w:abstractNumId w:val="5"/>
  </w:num>
  <w:num w:numId="7" w16cid:durableId="757867688">
    <w:abstractNumId w:val="4"/>
  </w:num>
  <w:num w:numId="8" w16cid:durableId="155499641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D1"/>
    <w:rsid w:val="00312848"/>
    <w:rsid w:val="003743D5"/>
    <w:rsid w:val="00474101"/>
    <w:rsid w:val="004973B3"/>
    <w:rsid w:val="0051348A"/>
    <w:rsid w:val="00C13BF7"/>
    <w:rsid w:val="00DC2AF0"/>
    <w:rsid w:val="00F437D1"/>
    <w:rsid w:val="036CDDFB"/>
    <w:rsid w:val="07CA1718"/>
    <w:rsid w:val="07FAD110"/>
    <w:rsid w:val="0C38133E"/>
    <w:rsid w:val="0F6E78FD"/>
    <w:rsid w:val="10169014"/>
    <w:rsid w:val="13B306B6"/>
    <w:rsid w:val="18A80AC5"/>
    <w:rsid w:val="1E79615F"/>
    <w:rsid w:val="22EE4EA4"/>
    <w:rsid w:val="24B89DDD"/>
    <w:rsid w:val="30581545"/>
    <w:rsid w:val="33F36089"/>
    <w:rsid w:val="35341593"/>
    <w:rsid w:val="37C69245"/>
    <w:rsid w:val="3801F859"/>
    <w:rsid w:val="3ACB84BA"/>
    <w:rsid w:val="3E29833C"/>
    <w:rsid w:val="3EB9199C"/>
    <w:rsid w:val="4079D952"/>
    <w:rsid w:val="40FD4B1E"/>
    <w:rsid w:val="4528FE08"/>
    <w:rsid w:val="462134C4"/>
    <w:rsid w:val="473D01D5"/>
    <w:rsid w:val="4A292D2C"/>
    <w:rsid w:val="4EE3B005"/>
    <w:rsid w:val="5136EEB3"/>
    <w:rsid w:val="51DAE92C"/>
    <w:rsid w:val="51F63C80"/>
    <w:rsid w:val="54A19FB7"/>
    <w:rsid w:val="567BB335"/>
    <w:rsid w:val="59DD1C25"/>
    <w:rsid w:val="5C140490"/>
    <w:rsid w:val="5E511704"/>
    <w:rsid w:val="5F66659A"/>
    <w:rsid w:val="610B86E0"/>
    <w:rsid w:val="61A9DC9D"/>
    <w:rsid w:val="66787DE5"/>
    <w:rsid w:val="680DC2CA"/>
    <w:rsid w:val="69870CC9"/>
    <w:rsid w:val="6A519F20"/>
    <w:rsid w:val="6A900EF7"/>
    <w:rsid w:val="6DA5DAF6"/>
    <w:rsid w:val="739A5EEE"/>
    <w:rsid w:val="76788D7D"/>
    <w:rsid w:val="7743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38E8"/>
  <w15:chartTrackingRefBased/>
  <w15:docId w15:val="{BCD44AAE-D111-4866-BA20-5B5CBCFF7A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F437D1"/>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Strong">
    <w:name w:val="Strong"/>
    <w:basedOn w:val="DefaultParagraphFont"/>
    <w:uiPriority w:val="22"/>
    <w:qFormat/>
    <w:rsid w:val="00F437D1"/>
    <w:rPr>
      <w:b/>
      <w:bCs/>
    </w:rPr>
  </w:style>
  <w:style w:type="paragraph" w:styleId="ListParagraph">
    <w:name w:val="List Paragraph"/>
    <w:basedOn w:val="Normal"/>
    <w:uiPriority w:val="34"/>
    <w:qFormat/>
    <w:rsid w:val="00513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828841">
      <w:bodyDiv w:val="1"/>
      <w:marLeft w:val="0"/>
      <w:marRight w:val="0"/>
      <w:marTop w:val="0"/>
      <w:marBottom w:val="0"/>
      <w:divBdr>
        <w:top w:val="none" w:sz="0" w:space="0" w:color="auto"/>
        <w:left w:val="none" w:sz="0" w:space="0" w:color="auto"/>
        <w:bottom w:val="none" w:sz="0" w:space="0" w:color="auto"/>
        <w:right w:val="none" w:sz="0" w:space="0" w:color="auto"/>
      </w:divBdr>
    </w:div>
    <w:div w:id="193196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5E75A-D074-4828-BB34-E11D3A252097}">
  <ds:schemaRefs>
    <ds:schemaRef ds:uri="http://schemas.microsoft.com/office/2006/metadata/properties"/>
    <ds:schemaRef ds:uri="http://schemas.microsoft.com/office/infopath/2007/PartnerControls"/>
    <ds:schemaRef ds:uri="b42d778a-41f1-4dce-be31-183db9e67045"/>
    <ds:schemaRef ds:uri="bc58070b-21c7-45ca-9dd8-156e838af4fe"/>
  </ds:schemaRefs>
</ds:datastoreItem>
</file>

<file path=customXml/itemProps2.xml><?xml version="1.0" encoding="utf-8"?>
<ds:datastoreItem xmlns:ds="http://schemas.openxmlformats.org/officeDocument/2006/customXml" ds:itemID="{84360812-DB4C-4603-9C01-3BE9F3E55F2C}">
  <ds:schemaRefs>
    <ds:schemaRef ds:uri="http://schemas.microsoft.com/sharepoint/v3/contenttype/forms"/>
  </ds:schemaRefs>
</ds:datastoreItem>
</file>

<file path=customXml/itemProps3.xml><?xml version="1.0" encoding="utf-8"?>
<ds:datastoreItem xmlns:ds="http://schemas.openxmlformats.org/officeDocument/2006/customXml" ds:itemID="{59D0820F-2387-4DAE-8838-4F4EACACBE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Hailey Deluca</dc:creator>
  <keywords/>
  <dc:description/>
  <lastModifiedBy>Hailey Patty</lastModifiedBy>
  <revision>6</revision>
  <lastPrinted>2023-09-25T16:23:00.0000000Z</lastPrinted>
  <dcterms:created xsi:type="dcterms:W3CDTF">2023-10-27T18:05:00.0000000Z</dcterms:created>
  <dcterms:modified xsi:type="dcterms:W3CDTF">2026-07-16T18:04:37.0119149Z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25400</vt:r8>
  </property>
  <property fmtid="{D5CDD505-2E9C-101B-9397-08002B2CF9AE}" pid="5" name="SharedWithUsers">
    <vt:lpwstr>108;#Ashley Newman</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