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87EC46" w14:paraId="25F42A4F" wp14:textId="270E331F">
      <w:pPr>
        <w:pStyle w:val="Normal"/>
        <w:jc w:val="center"/>
        <w:rPr>
          <w:rFonts w:ascii="Times New Roman" w:hAnsi="Times New Roman" w:eastAsia="Times New Roman" w:cs="Times New Roman"/>
          <w:noProof w:val="0"/>
          <w:sz w:val="32"/>
          <w:szCs w:val="32"/>
          <w:lang w:val="en-US"/>
        </w:rPr>
      </w:pPr>
      <w:r w:rsidRPr="3387EC46" w:rsidR="4D4B1C69">
        <w:rPr>
          <w:rFonts w:ascii="Times New Roman" w:hAnsi="Times New Roman" w:eastAsia="Times New Roman" w:cs="Times New Roman"/>
          <w:b w:val="1"/>
          <w:bCs w:val="1"/>
          <w:noProof w:val="0"/>
          <w:sz w:val="32"/>
          <w:szCs w:val="32"/>
          <w:lang w:val="en-US"/>
        </w:rPr>
        <w:t>Vendor Relations/ Conflicts of Interest</w:t>
      </w:r>
      <w:r w:rsidRPr="3387EC46" w:rsidR="4D4B1C69">
        <w:rPr>
          <w:rFonts w:ascii="Times New Roman" w:hAnsi="Times New Roman" w:eastAsia="Times New Roman" w:cs="Times New Roman"/>
          <w:noProof w:val="0"/>
          <w:sz w:val="32"/>
          <w:szCs w:val="32"/>
          <w:lang w:val="en-US"/>
        </w:rPr>
        <w:t xml:space="preserve"> </w:t>
      </w:r>
      <w:r w:rsidRPr="3387EC46" w:rsidR="4D4B1C69">
        <w:rPr>
          <w:rFonts w:ascii="Times New Roman" w:hAnsi="Times New Roman" w:eastAsia="Times New Roman" w:cs="Times New Roman"/>
          <w:b w:val="1"/>
          <w:bCs w:val="1"/>
          <w:noProof w:val="0"/>
          <w:sz w:val="32"/>
          <w:szCs w:val="32"/>
          <w:lang w:val="en-US"/>
        </w:rPr>
        <w:t>Policy 3007</w:t>
      </w:r>
    </w:p>
    <w:p xmlns:wp14="http://schemas.microsoft.com/office/word/2010/wordml" w14:paraId="4C67AFFC" wp14:textId="09604CB7">
      <w:r w:rsidRPr="3387EC46" w:rsidR="4D4B1C69">
        <w:rPr>
          <w:rFonts w:ascii="Times New Roman" w:hAnsi="Times New Roman" w:eastAsia="Times New Roman" w:cs="Times New Roman"/>
          <w:noProof w:val="0"/>
          <w:color w:val="000000" w:themeColor="text1" w:themeTint="FF" w:themeShade="FF"/>
          <w:sz w:val="24"/>
          <w:szCs w:val="24"/>
          <w:lang w:val="en-US"/>
        </w:rPr>
        <w:t xml:space="preserve">Adopted August 23, 2021 </w:t>
      </w:r>
    </w:p>
    <w:p xmlns:wp14="http://schemas.microsoft.com/office/word/2010/wordml" w14:paraId="4D4393E5" wp14:textId="23412F52">
      <w:r w:rsidRPr="3387EC46" w:rsidR="4D4B1C69">
        <w:rPr>
          <w:rFonts w:ascii="Times New Roman" w:hAnsi="Times New Roman" w:eastAsia="Times New Roman" w:cs="Times New Roman"/>
          <w:noProof w:val="0"/>
          <w:sz w:val="24"/>
          <w:szCs w:val="24"/>
          <w:lang w:val="en-US"/>
        </w:rPr>
        <w:t xml:space="preserve"> </w:t>
      </w:r>
    </w:p>
    <w:p xmlns:wp14="http://schemas.microsoft.com/office/word/2010/wordml" w14:paraId="5136D854" wp14:textId="1285DC61">
      <w:r w:rsidRPr="3387EC46" w:rsidR="4D4B1C69">
        <w:rPr>
          <w:rFonts w:ascii="Times New Roman" w:hAnsi="Times New Roman" w:eastAsia="Times New Roman" w:cs="Times New Roman"/>
          <w:noProof w:val="0"/>
          <w:color w:val="333333"/>
          <w:sz w:val="24"/>
          <w:szCs w:val="24"/>
          <w:lang w:val="en-US"/>
        </w:rPr>
        <w:t xml:space="preserve">The Kenosha High School of Technology Enhanced Curriculum shall not enter a contract knowingly with any supplier of goods or services to this School under which any member or officer of </w:t>
      </w:r>
      <w:r w:rsidRPr="3387EC46" w:rsidR="4D4B1C69">
        <w:rPr>
          <w:rFonts w:ascii="Times New Roman" w:hAnsi="Times New Roman" w:eastAsia="Times New Roman" w:cs="Times New Roman"/>
          <w:noProof w:val="0"/>
          <w:color w:val="000000" w:themeColor="text1" w:themeTint="FF" w:themeShade="FF"/>
          <w:sz w:val="24"/>
          <w:szCs w:val="24"/>
          <w:lang w:val="en-US"/>
        </w:rPr>
        <w:t>The Kenosha Schools of Technology Enhanced Curriculum Board of Directors</w:t>
      </w:r>
      <w:r w:rsidRPr="3387EC46" w:rsidR="4D4B1C69">
        <w:rPr>
          <w:rFonts w:ascii="Times New Roman" w:hAnsi="Times New Roman" w:eastAsia="Times New Roman" w:cs="Times New Roman"/>
          <w:noProof w:val="0"/>
          <w:color w:val="333333"/>
          <w:sz w:val="24"/>
          <w:szCs w:val="24"/>
          <w:lang w:val="en-US"/>
        </w:rPr>
        <w:t xml:space="preserve">, employee, or agent of KTEC High School has any pecuniary or beneficial interest, direct or indirect, unless the person has not solicited the contract or participated in the negotiations leading up to the contract. This prohibition shall not prevent any person from receiving royalties upon the sale of any textbook of which s/he is the author and which has been properly approved for use in KTEC High School. </w:t>
      </w:r>
    </w:p>
    <w:p xmlns:wp14="http://schemas.microsoft.com/office/word/2010/wordml" w14:paraId="76E45200" wp14:textId="685B68C0">
      <w:r w:rsidRPr="3387EC46" w:rsidR="4D4B1C69">
        <w:rPr>
          <w:rFonts w:ascii="Times New Roman" w:hAnsi="Times New Roman" w:eastAsia="Times New Roman" w:cs="Times New Roman"/>
          <w:noProof w:val="0"/>
          <w:color w:val="333333"/>
          <w:sz w:val="24"/>
          <w:szCs w:val="24"/>
          <w:lang w:val="en-US"/>
        </w:rPr>
        <w:t xml:space="preserve">  </w:t>
      </w:r>
    </w:p>
    <w:p xmlns:wp14="http://schemas.microsoft.com/office/word/2010/wordml" w14:paraId="02C12066" wp14:textId="7C55090F">
      <w:r w:rsidRPr="3387EC46" w:rsidR="4D4B1C69">
        <w:rPr>
          <w:rFonts w:ascii="Times New Roman" w:hAnsi="Times New Roman" w:eastAsia="Times New Roman" w:cs="Times New Roman"/>
          <w:noProof w:val="0"/>
          <w:color w:val="333333"/>
          <w:sz w:val="24"/>
          <w:szCs w:val="24"/>
          <w:lang w:val="en-US"/>
        </w:rPr>
        <w:t xml:space="preserve">For the purpose of this policy "beneficial interest" shall be determined in accordance with Wisconsin statute 946.13. </w:t>
      </w:r>
    </w:p>
    <w:p xmlns:wp14="http://schemas.microsoft.com/office/word/2010/wordml" w14:paraId="7EA0D2ED" wp14:textId="586C9FB9">
      <w:r w:rsidRPr="3387EC46" w:rsidR="4D4B1C69">
        <w:rPr>
          <w:rFonts w:ascii="Times New Roman" w:hAnsi="Times New Roman" w:eastAsia="Times New Roman" w:cs="Times New Roman"/>
          <w:noProof w:val="0"/>
          <w:color w:val="333333"/>
          <w:sz w:val="24"/>
          <w:szCs w:val="24"/>
          <w:lang w:val="en-US"/>
        </w:rPr>
        <w:t xml:space="preserve">  </w:t>
      </w:r>
    </w:p>
    <w:p xmlns:wp14="http://schemas.microsoft.com/office/word/2010/wordml" w14:paraId="2CFAB132" wp14:textId="51B63405">
      <w:r w:rsidRPr="3387EC46" w:rsidR="4D4B1C69">
        <w:rPr>
          <w:rFonts w:ascii="Times New Roman" w:hAnsi="Times New Roman" w:eastAsia="Times New Roman" w:cs="Times New Roman"/>
          <w:noProof w:val="0"/>
          <w:color w:val="333333"/>
          <w:sz w:val="24"/>
          <w:szCs w:val="24"/>
          <w:lang w:val="en-US"/>
        </w:rPr>
        <w:t xml:space="preserve">Members of the board or directors and school personnel shall not accept any gifts or favors from vendors which might, in any way, influence their recommendations on the eventual purchase of equipment, supplies, or services. </w:t>
      </w:r>
    </w:p>
    <w:p xmlns:wp14="http://schemas.microsoft.com/office/word/2010/wordml" w14:paraId="6D543876" wp14:textId="450B5B9E">
      <w:r w:rsidRPr="3387EC46" w:rsidR="4D4B1C69">
        <w:rPr>
          <w:rFonts w:ascii="Times New Roman" w:hAnsi="Times New Roman" w:eastAsia="Times New Roman" w:cs="Times New Roman"/>
          <w:noProof w:val="0"/>
          <w:color w:val="333333"/>
          <w:sz w:val="24"/>
          <w:szCs w:val="24"/>
          <w:lang w:val="en-US"/>
        </w:rPr>
        <w:t xml:space="preserve">  </w:t>
      </w:r>
    </w:p>
    <w:p xmlns:wp14="http://schemas.microsoft.com/office/word/2010/wordml" w14:paraId="207FC776" wp14:textId="408021D3">
      <w:r w:rsidRPr="3387EC46" w:rsidR="4D4B1C69">
        <w:rPr>
          <w:rFonts w:ascii="Times New Roman" w:hAnsi="Times New Roman" w:eastAsia="Times New Roman" w:cs="Times New Roman"/>
          <w:noProof w:val="0"/>
          <w:color w:val="333333"/>
          <w:sz w:val="24"/>
          <w:szCs w:val="24"/>
          <w:lang w:val="en-US"/>
        </w:rPr>
        <w:t xml:space="preserve">All sales persons, regardless of product, shall clear with the Planning and Leadership Coordinator before contacting any teachers, students, or other personnel of KTEC High School. Purchasing personnel shall not show any favoritism to any vendor. Each order shall be placed in accordance with the policies of KTEC High School on the basis of quality, price, and delivery with past service a factor if all other considerations are equal. </w:t>
      </w:r>
    </w:p>
    <w:p xmlns:wp14="http://schemas.microsoft.com/office/word/2010/wordml" w14:paraId="1CEDA81E" wp14:textId="4515431B">
      <w:r w:rsidRPr="3387EC46" w:rsidR="4D4B1C69">
        <w:rPr>
          <w:rFonts w:ascii="Times New Roman" w:hAnsi="Times New Roman" w:eastAsia="Times New Roman" w:cs="Times New Roman"/>
          <w:noProof w:val="0"/>
          <w:color w:val="002060"/>
          <w:sz w:val="24"/>
          <w:szCs w:val="24"/>
          <w:lang w:val="en-US"/>
        </w:rPr>
        <w:t xml:space="preserve"> </w:t>
      </w:r>
    </w:p>
    <w:p xmlns:wp14="http://schemas.microsoft.com/office/word/2010/wordml" w14:paraId="2D89156D" wp14:textId="1BF69649">
      <w:r w:rsidRPr="3387EC46" w:rsidR="4D4B1C69">
        <w:rPr>
          <w:rFonts w:ascii="Times New Roman" w:hAnsi="Times New Roman" w:eastAsia="Times New Roman" w:cs="Times New Roman"/>
          <w:b w:val="1"/>
          <w:bCs w:val="1"/>
          <w:noProof w:val="0"/>
          <w:sz w:val="24"/>
          <w:szCs w:val="24"/>
          <w:lang w:val="en-US"/>
        </w:rPr>
        <w:t>Legal References:</w:t>
      </w:r>
      <w:r w:rsidRPr="3387EC46" w:rsidR="4D4B1C69">
        <w:rPr>
          <w:rFonts w:ascii="Times New Roman" w:hAnsi="Times New Roman" w:eastAsia="Times New Roman" w:cs="Times New Roman"/>
          <w:noProof w:val="0"/>
          <w:sz w:val="24"/>
          <w:szCs w:val="24"/>
          <w:lang w:val="en-US"/>
        </w:rPr>
        <w:t xml:space="preserve"> </w:t>
      </w:r>
      <w:r>
        <w:br/>
      </w:r>
      <w:r w:rsidRPr="3387EC46" w:rsidR="4D4B1C69">
        <w:rPr>
          <w:rFonts w:ascii="Times New Roman" w:hAnsi="Times New Roman" w:eastAsia="Times New Roman" w:cs="Times New Roman"/>
          <w:noProof w:val="0"/>
          <w:sz w:val="24"/>
          <w:szCs w:val="24"/>
          <w:lang w:val="en-US"/>
        </w:rPr>
        <w:t xml:space="preserve"> </w:t>
      </w:r>
      <w:r w:rsidRPr="3387EC46" w:rsidR="4D4B1C69">
        <w:rPr>
          <w:rFonts w:ascii="Times New Roman" w:hAnsi="Times New Roman" w:eastAsia="Times New Roman" w:cs="Times New Roman"/>
          <w:noProof w:val="0"/>
          <w:color w:val="333333"/>
          <w:sz w:val="24"/>
          <w:szCs w:val="24"/>
          <w:lang w:val="en-US"/>
        </w:rPr>
        <w:t>118.12(2), 946.13, Wis. Stats.</w:t>
      </w:r>
    </w:p>
    <w:p xmlns:wp14="http://schemas.microsoft.com/office/word/2010/wordml" w:rsidP="3387EC46" w14:paraId="2C078E63" wp14:textId="1C26774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4C6C6"/>
    <w:rsid w:val="1B04C6C6"/>
    <w:rsid w:val="3387EC46"/>
    <w:rsid w:val="4D4B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C6C6"/>
  <w15:chartTrackingRefBased/>
  <w15:docId w15:val="{32FB6DC1-6CE3-4D26-AAE8-5930BCF298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7914142a64e749b9" Type="http://schemas.microsoft.com/office/2020/10/relationships/intelligence" Target="intelligence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de095-826a-4ac3-bc18-2802a31e7616" xsi:nil="true"/>
    <lcf76f155ced4ddcb4097134ff3c332f xmlns="1041322c-be9d-4f5e-aad5-74482af103d6">
      <Terms xmlns="http://schemas.microsoft.com/office/infopath/2007/PartnerControls"/>
    </lcf76f155ced4ddcb4097134ff3c332f>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06796D90-B34A-4328-B41A-AB4B613AAB71}"/>
</file>

<file path=customXml/itemProps2.xml><?xml version="1.0" encoding="utf-8"?>
<ds:datastoreItem xmlns:ds="http://schemas.openxmlformats.org/officeDocument/2006/customXml" ds:itemID="{8F266B7E-7884-4166-99C9-37BD4715E78A}"/>
</file>

<file path=customXml/itemProps3.xml><?xml version="1.0" encoding="utf-8"?>
<ds:datastoreItem xmlns:ds="http://schemas.openxmlformats.org/officeDocument/2006/customXml" ds:itemID="{81BF51F5-DD4E-4D0E-AFDB-771BF3439B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2023-02-23T21:15:55Z</dcterms:created>
  <dcterms:modified xsi:type="dcterms:W3CDTF">2023-02-23T21:16:37Z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